
<file path=[Content_Types].xml><?xml version="1.0" encoding="utf-8"?>
<Types xmlns="http://schemas.openxmlformats.org/package/2006/content-types">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3A12" w:rsidRDefault="005F494A" w:rsidP="00040F0B">
      <w:pPr>
        <w:spacing w:after="240"/>
        <w:jc w:val="center"/>
        <w:rPr>
          <w:rFonts w:ascii="Arial" w:hAnsi="Arial" w:cs="Arial"/>
          <w:b/>
          <w:bCs/>
          <w:sz w:val="20"/>
          <w:szCs w:val="22"/>
        </w:rPr>
      </w:pPr>
      <w:r w:rsidRPr="0030303D">
        <w:rPr>
          <w:rFonts w:ascii="Arial" w:hAnsi="Arial" w:cs="Arial"/>
          <w:b/>
          <w:bCs/>
          <w:sz w:val="20"/>
          <w:szCs w:val="22"/>
        </w:rPr>
        <w:t>CONOCIMIENTO DE SÍ MISMO</w:t>
      </w:r>
    </w:p>
    <w:p w:rsidR="000B3C3A" w:rsidRPr="0030303D" w:rsidRDefault="000B3C3A" w:rsidP="000B3C3A">
      <w:pPr>
        <w:rPr>
          <w:rFonts w:ascii="Arial" w:hAnsi="Arial" w:cs="Arial"/>
          <w:sz w:val="20"/>
        </w:rPr>
      </w:pPr>
      <w:r w:rsidRPr="0030303D">
        <w:rPr>
          <w:rFonts w:ascii="Arial" w:hAnsi="Arial" w:cs="Arial"/>
          <w:b/>
          <w:bCs/>
          <w:sz w:val="20"/>
          <w:szCs w:val="22"/>
        </w:rPr>
        <w:t>Ejercicio de aplicación 37</w:t>
      </w:r>
      <w:r w:rsidRPr="0030303D">
        <w:rPr>
          <w:rFonts w:ascii="Arial" w:hAnsi="Arial" w:cs="Arial"/>
          <w:b/>
          <w:bCs/>
          <w:i/>
          <w:iCs/>
          <w:sz w:val="20"/>
          <w:szCs w:val="22"/>
        </w:rPr>
        <w:t xml:space="preserve">    </w:t>
      </w:r>
      <w:r w:rsidRPr="0030303D">
        <w:rPr>
          <w:rFonts w:ascii="Arial" w:hAnsi="Arial" w:cs="Arial"/>
          <w:b/>
          <w:bCs/>
          <w:i/>
          <w:iCs/>
          <w:sz w:val="20"/>
          <w:szCs w:val="22"/>
        </w:rPr>
        <w:tab/>
      </w:r>
      <w:r w:rsidRPr="0030303D">
        <w:rPr>
          <w:rFonts w:ascii="Arial" w:hAnsi="Arial" w:cs="Arial"/>
          <w:b/>
          <w:bCs/>
          <w:i/>
          <w:iCs/>
          <w:sz w:val="20"/>
          <w:szCs w:val="22"/>
        </w:rPr>
        <w:tab/>
      </w:r>
      <w:r w:rsidRPr="0030303D">
        <w:rPr>
          <w:rFonts w:ascii="Arial" w:hAnsi="Arial" w:cs="Arial"/>
          <w:b/>
          <w:bCs/>
          <w:i/>
          <w:iCs/>
          <w:sz w:val="20"/>
          <w:szCs w:val="22"/>
        </w:rPr>
        <w:tab/>
        <w:t xml:space="preserve">                        </w:t>
      </w:r>
      <w:r>
        <w:rPr>
          <w:rFonts w:ascii="Arial" w:hAnsi="Arial" w:cs="Arial"/>
          <w:b/>
          <w:i/>
          <w:noProof/>
          <w:sz w:val="20"/>
          <w:szCs w:val="22"/>
          <w:lang w:val="es-SV" w:eastAsia="es-SV"/>
        </w:rPr>
        <w:drawing>
          <wp:inline distT="0" distB="0" distL="0" distR="0">
            <wp:extent cx="647700" cy="495300"/>
            <wp:effectExtent l="19050" t="0" r="0" b="0"/>
            <wp:docPr id="12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6"/>
                    <a:srcRect/>
                    <a:stretch>
                      <a:fillRect/>
                    </a:stretch>
                  </pic:blipFill>
                  <pic:spPr bwMode="auto">
                    <a:xfrm>
                      <a:off x="0" y="0"/>
                      <a:ext cx="647700" cy="495300"/>
                    </a:xfrm>
                    <a:prstGeom prst="rect">
                      <a:avLst/>
                    </a:prstGeom>
                    <a:noFill/>
                    <a:ln w="9525">
                      <a:noFill/>
                      <a:miter lim="800000"/>
                      <a:headEnd/>
                      <a:tailEnd/>
                    </a:ln>
                  </pic:spPr>
                </pic:pic>
              </a:graphicData>
            </a:graphic>
          </wp:inline>
        </w:drawing>
      </w:r>
    </w:p>
    <w:p w:rsidR="000B3C3A" w:rsidRPr="0030303D" w:rsidRDefault="000B3C3A" w:rsidP="000B3C3A">
      <w:pPr>
        <w:rPr>
          <w:rFonts w:ascii="Arial" w:hAnsi="Arial" w:cs="Arial"/>
          <w:sz w:val="20"/>
        </w:rPr>
      </w:pPr>
    </w:p>
    <w:p w:rsidR="000B3C3A" w:rsidRPr="0030303D" w:rsidRDefault="000B3C3A" w:rsidP="000B3C3A">
      <w:pPr>
        <w:ind w:left="-567" w:right="1098"/>
        <w:jc w:val="both"/>
        <w:rPr>
          <w:rFonts w:ascii="Arial" w:hAnsi="Arial" w:cs="Arial"/>
          <w:b/>
          <w:bCs/>
          <w:i/>
          <w:iCs/>
          <w:sz w:val="20"/>
          <w:szCs w:val="22"/>
        </w:rPr>
      </w:pPr>
    </w:p>
    <w:p w:rsidR="000B3C3A" w:rsidRPr="0030303D" w:rsidRDefault="000B3C3A" w:rsidP="000B3C3A">
      <w:pPr>
        <w:ind w:left="-567" w:right="1098"/>
        <w:jc w:val="both"/>
        <w:rPr>
          <w:rFonts w:ascii="Arial" w:hAnsi="Arial" w:cs="Arial"/>
          <w:bCs/>
          <w:i/>
          <w:iCs/>
          <w:sz w:val="20"/>
          <w:szCs w:val="22"/>
        </w:rPr>
      </w:pPr>
      <w:r w:rsidRPr="0030303D">
        <w:rPr>
          <w:rFonts w:ascii="Arial" w:hAnsi="Arial" w:cs="Arial"/>
          <w:b/>
          <w:bCs/>
          <w:i/>
          <w:iCs/>
          <w:sz w:val="20"/>
          <w:szCs w:val="22"/>
        </w:rPr>
        <w:t xml:space="preserve">TEMA: </w:t>
      </w:r>
      <w:r w:rsidRPr="0030303D">
        <w:rPr>
          <w:rFonts w:ascii="Arial" w:hAnsi="Arial" w:cs="Arial"/>
          <w:bCs/>
          <w:i/>
          <w:iCs/>
          <w:sz w:val="20"/>
          <w:szCs w:val="22"/>
        </w:rPr>
        <w:t>MIS RELACIONES</w:t>
      </w:r>
    </w:p>
    <w:p w:rsidR="000B3C3A" w:rsidRPr="0030303D" w:rsidRDefault="000B3C3A" w:rsidP="000B3C3A">
      <w:pPr>
        <w:ind w:left="-567" w:right="1098"/>
        <w:jc w:val="both"/>
        <w:rPr>
          <w:rFonts w:ascii="Arial" w:hAnsi="Arial" w:cs="Arial"/>
          <w:b/>
          <w:bCs/>
          <w:i/>
          <w:iCs/>
          <w:sz w:val="20"/>
          <w:szCs w:val="22"/>
        </w:rPr>
      </w:pPr>
    </w:p>
    <w:p w:rsidR="000B3C3A" w:rsidRPr="0030303D" w:rsidRDefault="000B3C3A" w:rsidP="000B3C3A">
      <w:pPr>
        <w:ind w:left="-567" w:right="1098"/>
        <w:jc w:val="both"/>
        <w:rPr>
          <w:rFonts w:ascii="Arial" w:hAnsi="Arial" w:cs="Arial"/>
          <w:b/>
          <w:bCs/>
          <w:i/>
          <w:iCs/>
          <w:sz w:val="20"/>
          <w:szCs w:val="22"/>
        </w:rPr>
      </w:pPr>
      <w:r w:rsidRPr="0030303D">
        <w:rPr>
          <w:rFonts w:ascii="Arial" w:hAnsi="Arial" w:cs="Arial"/>
          <w:b/>
          <w:bCs/>
          <w:i/>
          <w:iCs/>
          <w:sz w:val="20"/>
          <w:szCs w:val="22"/>
        </w:rPr>
        <w:t xml:space="preserve">OBJETIVO DE </w:t>
      </w:r>
      <w:smartTag w:uri="urn:schemas-microsoft-com:office:smarttags" w:element="PersonName">
        <w:smartTagPr>
          <w:attr w:name="ProductID" w:val="LA TEM￁TICA"/>
        </w:smartTagPr>
        <w:r w:rsidRPr="0030303D">
          <w:rPr>
            <w:rFonts w:ascii="Arial" w:hAnsi="Arial" w:cs="Arial"/>
            <w:b/>
            <w:bCs/>
            <w:i/>
            <w:iCs/>
            <w:sz w:val="20"/>
            <w:szCs w:val="22"/>
          </w:rPr>
          <w:t>LA TEMÁTICA</w:t>
        </w:r>
      </w:smartTag>
      <w:r w:rsidRPr="0030303D">
        <w:rPr>
          <w:rFonts w:ascii="Arial" w:hAnsi="Arial" w:cs="Arial"/>
          <w:b/>
          <w:bCs/>
          <w:i/>
          <w:iCs/>
          <w:sz w:val="20"/>
          <w:szCs w:val="22"/>
        </w:rPr>
        <w:t>:</w:t>
      </w:r>
    </w:p>
    <w:p w:rsidR="000B3C3A" w:rsidRPr="0030303D" w:rsidRDefault="000B3C3A" w:rsidP="000B3C3A">
      <w:pPr>
        <w:ind w:left="-567" w:right="1098"/>
        <w:jc w:val="both"/>
        <w:rPr>
          <w:rFonts w:ascii="Arial" w:hAnsi="Arial" w:cs="Arial"/>
          <w:b/>
          <w:bCs/>
          <w:i/>
          <w:iCs/>
          <w:sz w:val="20"/>
          <w:szCs w:val="22"/>
        </w:rPr>
      </w:pPr>
    </w:p>
    <w:p w:rsidR="000B3C3A" w:rsidRPr="0030303D" w:rsidRDefault="000B3C3A" w:rsidP="000B3C3A">
      <w:pPr>
        <w:rPr>
          <w:rFonts w:ascii="Arial" w:hAnsi="Arial" w:cs="Arial"/>
          <w:sz w:val="20"/>
        </w:rPr>
      </w:pPr>
      <w:r w:rsidRPr="0030303D">
        <w:rPr>
          <w:rFonts w:ascii="Arial" w:hAnsi="Arial" w:cs="Arial"/>
          <w:sz w:val="20"/>
        </w:rPr>
        <w:t>Generar espacios de expresión sobre las nuevas formas de sentir afecto: entre los iguales con alguien del mismo o diferente sexo, respetando su integridad e individualidad.</w:t>
      </w:r>
    </w:p>
    <w:p w:rsidR="000B3C3A" w:rsidRPr="0030303D" w:rsidRDefault="000B3C3A" w:rsidP="000B3C3A">
      <w:pPr>
        <w:ind w:right="1098"/>
        <w:jc w:val="both"/>
        <w:rPr>
          <w:rFonts w:ascii="Arial" w:hAnsi="Arial" w:cs="Arial"/>
          <w:bCs/>
          <w:i/>
          <w:iCs/>
          <w:sz w:val="20"/>
          <w:szCs w:val="22"/>
        </w:rPr>
      </w:pPr>
    </w:p>
    <w:p w:rsidR="000B3C3A" w:rsidRPr="0030303D" w:rsidRDefault="000B3C3A" w:rsidP="000B3C3A">
      <w:pPr>
        <w:ind w:left="-567" w:right="1098"/>
        <w:jc w:val="both"/>
        <w:rPr>
          <w:rFonts w:ascii="Arial" w:hAnsi="Arial" w:cs="Arial"/>
          <w:i/>
          <w:iCs/>
          <w:sz w:val="20"/>
          <w:szCs w:val="22"/>
        </w:rPr>
      </w:pPr>
      <w:r w:rsidRPr="0030303D">
        <w:rPr>
          <w:rFonts w:ascii="Arial" w:hAnsi="Arial" w:cs="Arial"/>
          <w:b/>
          <w:bCs/>
          <w:i/>
          <w:iCs/>
          <w:sz w:val="20"/>
          <w:szCs w:val="22"/>
        </w:rPr>
        <w:t>PLANO</w:t>
      </w:r>
      <w:r w:rsidRPr="0030303D">
        <w:rPr>
          <w:rFonts w:ascii="Arial" w:hAnsi="Arial" w:cs="Arial"/>
          <w:i/>
          <w:iCs/>
          <w:sz w:val="20"/>
          <w:szCs w:val="22"/>
        </w:rPr>
        <w:t>: COLECTIVO</w:t>
      </w:r>
    </w:p>
    <w:p w:rsidR="000B3C3A" w:rsidRPr="0030303D" w:rsidRDefault="000B3C3A" w:rsidP="000B3C3A">
      <w:pPr>
        <w:ind w:left="-567" w:right="1098"/>
        <w:jc w:val="both"/>
        <w:rPr>
          <w:rFonts w:ascii="Arial" w:hAnsi="Arial" w:cs="Arial"/>
          <w:i/>
          <w:iCs/>
          <w:sz w:val="20"/>
          <w:szCs w:val="22"/>
        </w:rPr>
      </w:pPr>
    </w:p>
    <w:p w:rsidR="000B3C3A" w:rsidRPr="0030303D" w:rsidRDefault="000B3C3A" w:rsidP="000B3C3A">
      <w:pPr>
        <w:ind w:left="-567" w:right="1098"/>
        <w:jc w:val="both"/>
        <w:rPr>
          <w:rFonts w:ascii="Arial" w:hAnsi="Arial" w:cs="Arial"/>
          <w:bCs/>
          <w:iCs/>
          <w:sz w:val="20"/>
          <w:szCs w:val="22"/>
        </w:rPr>
      </w:pPr>
      <w:r w:rsidRPr="0030303D">
        <w:rPr>
          <w:rFonts w:ascii="Arial" w:hAnsi="Arial" w:cs="Arial"/>
          <w:b/>
          <w:bCs/>
          <w:i/>
          <w:iCs/>
          <w:sz w:val="20"/>
          <w:szCs w:val="22"/>
        </w:rPr>
        <w:t xml:space="preserve">COMPETENCIA: </w:t>
      </w:r>
    </w:p>
    <w:p w:rsidR="000B3C3A" w:rsidRPr="0030303D" w:rsidRDefault="000B3C3A" w:rsidP="000B3C3A">
      <w:pPr>
        <w:rPr>
          <w:rFonts w:ascii="Arial" w:hAnsi="Arial" w:cs="Arial"/>
          <w:color w:val="333399"/>
          <w:sz w:val="20"/>
        </w:rPr>
      </w:pPr>
    </w:p>
    <w:p w:rsidR="000B3C3A" w:rsidRPr="0030303D" w:rsidRDefault="000B3C3A" w:rsidP="000B3C3A">
      <w:pPr>
        <w:rPr>
          <w:rFonts w:ascii="Arial" w:hAnsi="Arial" w:cs="Arial"/>
          <w:bCs/>
          <w:sz w:val="20"/>
        </w:rPr>
      </w:pPr>
      <w:r w:rsidRPr="0030303D">
        <w:rPr>
          <w:rFonts w:ascii="Arial" w:hAnsi="Arial" w:cs="Arial"/>
          <w:bCs/>
          <w:sz w:val="20"/>
        </w:rPr>
        <w:t>Responde a sus pares con cuidado y compromiso; concibe su propio desarrollo como parte del desarrollo colectivo.</w:t>
      </w:r>
    </w:p>
    <w:p w:rsidR="000B3C3A" w:rsidRPr="0030303D" w:rsidRDefault="000B3C3A" w:rsidP="000B3C3A">
      <w:pPr>
        <w:rPr>
          <w:rFonts w:ascii="Arial" w:hAnsi="Arial" w:cs="Arial"/>
          <w:sz w:val="20"/>
        </w:rPr>
      </w:pPr>
    </w:p>
    <w:p w:rsidR="000B3C3A" w:rsidRPr="0030303D" w:rsidRDefault="000B3C3A" w:rsidP="000B3C3A">
      <w:pPr>
        <w:rPr>
          <w:rFonts w:ascii="Arial" w:hAnsi="Arial" w:cs="Arial"/>
          <w:sz w:val="20"/>
        </w:rPr>
      </w:pPr>
    </w:p>
    <w:p w:rsidR="000B3C3A" w:rsidRPr="0030303D" w:rsidRDefault="000B3C3A" w:rsidP="000B3C3A">
      <w:pPr>
        <w:rPr>
          <w:rFonts w:ascii="Arial" w:hAnsi="Arial" w:cs="Arial"/>
          <w:b/>
          <w:bCs/>
          <w:i/>
          <w:sz w:val="20"/>
        </w:rPr>
      </w:pPr>
      <w:r w:rsidRPr="0030303D">
        <w:rPr>
          <w:rFonts w:ascii="Arial" w:hAnsi="Arial" w:cs="Arial"/>
          <w:b/>
          <w:sz w:val="20"/>
        </w:rPr>
        <w:t>TÍTULO</w:t>
      </w:r>
      <w:r w:rsidRPr="0030303D">
        <w:rPr>
          <w:rFonts w:ascii="Arial" w:hAnsi="Arial" w:cs="Arial"/>
          <w:b/>
          <w:bCs/>
          <w:sz w:val="20"/>
        </w:rPr>
        <w:t xml:space="preserve"> DE </w:t>
      </w:r>
      <w:smartTag w:uri="urn:schemas-microsoft-com:office:smarttags" w:element="PersonName">
        <w:smartTagPr>
          <w:attr w:name="ProductID" w:val="LA ACTIVIDAD"/>
        </w:smartTagPr>
        <w:r w:rsidRPr="0030303D">
          <w:rPr>
            <w:rFonts w:ascii="Arial" w:hAnsi="Arial" w:cs="Arial"/>
            <w:b/>
            <w:bCs/>
            <w:sz w:val="20"/>
          </w:rPr>
          <w:t>LA ACTIVIDAD</w:t>
        </w:r>
      </w:smartTag>
      <w:r w:rsidRPr="0030303D">
        <w:rPr>
          <w:rFonts w:ascii="Arial" w:hAnsi="Arial" w:cs="Arial"/>
          <w:b/>
          <w:i/>
          <w:iCs/>
          <w:sz w:val="20"/>
        </w:rPr>
        <w:t>:</w:t>
      </w:r>
      <w:r w:rsidRPr="0030303D">
        <w:rPr>
          <w:rFonts w:ascii="Arial" w:hAnsi="Arial" w:cs="Arial"/>
          <w:b/>
          <w:bCs/>
          <w:i/>
          <w:color w:val="FF0000"/>
          <w:sz w:val="20"/>
        </w:rPr>
        <w:t xml:space="preserve"> </w:t>
      </w:r>
      <w:r w:rsidRPr="0030303D">
        <w:rPr>
          <w:rFonts w:ascii="Arial" w:hAnsi="Arial" w:cs="Arial"/>
          <w:b/>
          <w:bCs/>
          <w:i/>
          <w:sz w:val="20"/>
        </w:rPr>
        <w:t>“Caleidoscopio de afectos”</w:t>
      </w:r>
    </w:p>
    <w:p w:rsidR="000B3C3A" w:rsidRPr="0030303D" w:rsidRDefault="000B3C3A" w:rsidP="000B3C3A">
      <w:pPr>
        <w:rPr>
          <w:rFonts w:ascii="Arial" w:hAnsi="Arial" w:cs="Arial"/>
          <w:b/>
          <w:bCs/>
          <w:i/>
          <w:sz w:val="20"/>
        </w:rPr>
      </w:pPr>
    </w:p>
    <w:p w:rsidR="000B3C3A" w:rsidRPr="0030303D" w:rsidRDefault="000B3C3A" w:rsidP="000B3C3A">
      <w:pPr>
        <w:jc w:val="both"/>
        <w:outlineLvl w:val="0"/>
        <w:rPr>
          <w:rFonts w:ascii="Arial" w:hAnsi="Arial" w:cs="Arial"/>
          <w:i/>
          <w:sz w:val="20"/>
          <w:szCs w:val="22"/>
        </w:rPr>
      </w:pPr>
    </w:p>
    <w:p w:rsidR="000B3C3A" w:rsidRPr="0030303D" w:rsidRDefault="000B3C3A" w:rsidP="000B3C3A">
      <w:pPr>
        <w:jc w:val="both"/>
        <w:rPr>
          <w:rFonts w:ascii="Arial" w:hAnsi="Arial" w:cs="Arial"/>
          <w:sz w:val="20"/>
          <w:szCs w:val="22"/>
        </w:rPr>
      </w:pPr>
      <w:r w:rsidRPr="0030303D">
        <w:rPr>
          <w:rFonts w:ascii="Arial" w:hAnsi="Arial" w:cs="Arial"/>
          <w:b/>
          <w:bCs/>
          <w:sz w:val="20"/>
          <w:szCs w:val="22"/>
        </w:rPr>
        <w:t>A quién va dirigido</w:t>
      </w:r>
      <w:r w:rsidRPr="0030303D">
        <w:rPr>
          <w:rFonts w:ascii="Arial" w:hAnsi="Arial" w:cs="Arial"/>
          <w:sz w:val="20"/>
          <w:szCs w:val="22"/>
        </w:rPr>
        <w:t>: jóvenes y docentes.</w:t>
      </w:r>
    </w:p>
    <w:p w:rsidR="000B3C3A" w:rsidRPr="0030303D" w:rsidRDefault="000B3C3A" w:rsidP="000B3C3A">
      <w:pPr>
        <w:jc w:val="both"/>
        <w:rPr>
          <w:rFonts w:ascii="Arial" w:hAnsi="Arial" w:cs="Arial"/>
          <w:sz w:val="20"/>
        </w:rPr>
      </w:pPr>
    </w:p>
    <w:p w:rsidR="000B3C3A" w:rsidRPr="0030303D" w:rsidRDefault="000B3C3A" w:rsidP="000B3C3A">
      <w:pPr>
        <w:spacing w:after="120"/>
        <w:ind w:right="49"/>
        <w:jc w:val="both"/>
        <w:rPr>
          <w:rFonts w:ascii="Arial" w:hAnsi="Arial" w:cs="Arial"/>
          <w:sz w:val="20"/>
          <w:szCs w:val="22"/>
        </w:rPr>
      </w:pPr>
      <w:r w:rsidRPr="0030303D">
        <w:rPr>
          <w:rFonts w:ascii="Arial" w:hAnsi="Arial" w:cs="Arial"/>
          <w:b/>
          <w:sz w:val="20"/>
          <w:szCs w:val="22"/>
        </w:rPr>
        <w:t>Duración aproximada:</w:t>
      </w:r>
      <w:r w:rsidRPr="0030303D">
        <w:rPr>
          <w:rFonts w:ascii="Arial" w:hAnsi="Arial" w:cs="Arial"/>
          <w:sz w:val="20"/>
          <w:szCs w:val="22"/>
        </w:rPr>
        <w:t xml:space="preserve"> 90 minutos </w:t>
      </w:r>
    </w:p>
    <w:p w:rsidR="000B3C3A" w:rsidRPr="0030303D" w:rsidRDefault="000B3C3A" w:rsidP="000B3C3A">
      <w:pPr>
        <w:spacing w:after="120"/>
        <w:ind w:right="49"/>
        <w:jc w:val="both"/>
        <w:rPr>
          <w:rFonts w:ascii="Arial" w:hAnsi="Arial" w:cs="Arial"/>
          <w:b/>
          <w:bCs/>
          <w:sz w:val="20"/>
          <w:lang w:val="es-ES_tradnl"/>
        </w:rPr>
      </w:pPr>
      <w:r w:rsidRPr="0030303D">
        <w:rPr>
          <w:rFonts w:ascii="Arial" w:hAnsi="Arial" w:cs="Arial"/>
          <w:sz w:val="20"/>
          <w:szCs w:val="22"/>
        </w:rPr>
        <w:t xml:space="preserve">                                                                                                                                           </w:t>
      </w:r>
      <w:r>
        <w:rPr>
          <w:rFonts w:ascii="Arial" w:hAnsi="Arial" w:cs="Arial"/>
          <w:noProof/>
          <w:sz w:val="20"/>
          <w:lang w:val="es-SV" w:eastAsia="es-SV"/>
        </w:rPr>
        <w:drawing>
          <wp:inline distT="0" distB="0" distL="0" distR="0">
            <wp:extent cx="457200" cy="638175"/>
            <wp:effectExtent l="19050" t="0" r="0" b="0"/>
            <wp:docPr id="126" name="Imagen 2" descr="MPj0430959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MPj04309590000[1]"/>
                    <pic:cNvPicPr>
                      <a:picLocks noChangeAspect="1" noChangeArrowheads="1"/>
                    </pic:cNvPicPr>
                  </pic:nvPicPr>
                  <pic:blipFill>
                    <a:blip r:embed="rId7" cstate="print"/>
                    <a:srcRect/>
                    <a:stretch>
                      <a:fillRect/>
                    </a:stretch>
                  </pic:blipFill>
                  <pic:spPr bwMode="auto">
                    <a:xfrm>
                      <a:off x="0" y="0"/>
                      <a:ext cx="457200" cy="638175"/>
                    </a:xfrm>
                    <a:prstGeom prst="rect">
                      <a:avLst/>
                    </a:prstGeom>
                    <a:noFill/>
                    <a:ln w="9525">
                      <a:noFill/>
                      <a:miter lim="800000"/>
                      <a:headEnd/>
                      <a:tailEnd/>
                    </a:ln>
                  </pic:spPr>
                </pic:pic>
              </a:graphicData>
            </a:graphic>
          </wp:inline>
        </w:drawing>
      </w:r>
      <w:r w:rsidRPr="0030303D">
        <w:rPr>
          <w:rFonts w:ascii="Arial" w:hAnsi="Arial" w:cs="Arial"/>
          <w:b/>
          <w:bCs/>
          <w:sz w:val="20"/>
          <w:lang w:val="es-ES_tradnl"/>
        </w:rPr>
        <w:t xml:space="preserve">                                        </w:t>
      </w:r>
    </w:p>
    <w:p w:rsidR="000B3C3A" w:rsidRPr="0030303D" w:rsidRDefault="000B3C3A" w:rsidP="000B3C3A">
      <w:pPr>
        <w:spacing w:after="120"/>
        <w:ind w:right="49"/>
        <w:jc w:val="both"/>
        <w:rPr>
          <w:rFonts w:ascii="Arial" w:hAnsi="Arial" w:cs="Arial"/>
          <w:b/>
          <w:bCs/>
          <w:sz w:val="20"/>
          <w:lang w:val="es-ES_tradnl"/>
        </w:rPr>
      </w:pPr>
    </w:p>
    <w:p w:rsidR="000B3C3A" w:rsidRPr="0030303D" w:rsidRDefault="000B3C3A" w:rsidP="000B3C3A">
      <w:pPr>
        <w:spacing w:after="120"/>
        <w:ind w:right="49"/>
        <w:jc w:val="both"/>
        <w:rPr>
          <w:rFonts w:ascii="Arial" w:hAnsi="Arial" w:cs="Arial"/>
          <w:sz w:val="20"/>
          <w:szCs w:val="22"/>
        </w:rPr>
      </w:pPr>
    </w:p>
    <w:p w:rsidR="000B3C3A" w:rsidRPr="0030303D" w:rsidRDefault="000B3C3A" w:rsidP="000B3C3A">
      <w:pPr>
        <w:rPr>
          <w:rFonts w:ascii="Arial" w:hAnsi="Arial" w:cs="Arial"/>
          <w:b/>
          <w:sz w:val="20"/>
          <w:szCs w:val="22"/>
        </w:rPr>
      </w:pPr>
      <w:r w:rsidRPr="0030303D">
        <w:rPr>
          <w:rFonts w:ascii="Arial" w:hAnsi="Arial" w:cs="Arial"/>
          <w:b/>
          <w:sz w:val="20"/>
          <w:szCs w:val="22"/>
        </w:rPr>
        <w:t xml:space="preserve">Propósito: </w:t>
      </w:r>
    </w:p>
    <w:p w:rsidR="000B3C3A" w:rsidRPr="0030303D" w:rsidRDefault="000B3C3A" w:rsidP="000B3C3A">
      <w:pPr>
        <w:rPr>
          <w:rFonts w:ascii="Arial" w:hAnsi="Arial" w:cs="Arial"/>
          <w:b/>
          <w:sz w:val="20"/>
          <w:szCs w:val="22"/>
        </w:rPr>
      </w:pPr>
    </w:p>
    <w:p w:rsidR="000B3C3A" w:rsidRPr="0030303D" w:rsidRDefault="000B3C3A" w:rsidP="000B3C3A">
      <w:pPr>
        <w:rPr>
          <w:rFonts w:ascii="Arial" w:hAnsi="Arial" w:cs="Arial"/>
          <w:sz w:val="20"/>
        </w:rPr>
      </w:pPr>
      <w:bookmarkStart w:id="0" w:name="_GoBack"/>
      <w:r w:rsidRPr="0030303D">
        <w:rPr>
          <w:rFonts w:ascii="Arial" w:hAnsi="Arial" w:cs="Arial"/>
          <w:bCs/>
          <w:sz w:val="20"/>
        </w:rPr>
        <w:t>Reflexionar sobre las mejores formas de cuidar la relación con los pares, en un marco de respeto a los derechos humanos.</w:t>
      </w:r>
      <w:r w:rsidRPr="0030303D">
        <w:rPr>
          <w:rFonts w:ascii="Arial" w:hAnsi="Arial" w:cs="Arial"/>
          <w:sz w:val="20"/>
        </w:rPr>
        <w:t xml:space="preserve"> </w:t>
      </w:r>
    </w:p>
    <w:bookmarkEnd w:id="0"/>
    <w:p w:rsidR="000B3C3A" w:rsidRPr="0030303D" w:rsidRDefault="000B3C3A" w:rsidP="000B3C3A">
      <w:pPr>
        <w:rPr>
          <w:rFonts w:ascii="Arial" w:hAnsi="Arial" w:cs="Arial"/>
          <w:b/>
          <w:sz w:val="20"/>
          <w:szCs w:val="22"/>
        </w:rPr>
      </w:pPr>
    </w:p>
    <w:p w:rsidR="000B3C3A" w:rsidRPr="0030303D" w:rsidRDefault="000B3C3A" w:rsidP="000B3C3A">
      <w:pPr>
        <w:rPr>
          <w:rFonts w:ascii="Arial" w:hAnsi="Arial" w:cs="Arial"/>
          <w:sz w:val="20"/>
        </w:rPr>
      </w:pPr>
    </w:p>
    <w:p w:rsidR="000B3C3A" w:rsidRPr="0030303D" w:rsidRDefault="000B3C3A" w:rsidP="000B3C3A">
      <w:pPr>
        <w:pStyle w:val="Textoindependiente"/>
        <w:tabs>
          <w:tab w:val="num" w:pos="180"/>
        </w:tabs>
        <w:rPr>
          <w:rFonts w:ascii="Arial" w:hAnsi="Arial" w:cs="Arial"/>
          <w:sz w:val="20"/>
          <w:lang w:val="es-ES_tradnl"/>
        </w:rPr>
      </w:pPr>
      <w:r>
        <w:rPr>
          <w:rFonts w:ascii="Arial" w:hAnsi="Arial" w:cs="Arial"/>
          <w:noProof/>
          <w:sz w:val="20"/>
          <w:lang w:val="es-SV" w:eastAsia="es-SV"/>
        </w:rPr>
        <w:drawing>
          <wp:inline distT="0" distB="0" distL="0" distR="0">
            <wp:extent cx="485775" cy="790575"/>
            <wp:effectExtent l="19050" t="0" r="0" b="0"/>
            <wp:docPr id="127" name="Imagen 3" descr="MCj0415144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MCj04151440000[1]"/>
                    <pic:cNvPicPr>
                      <a:picLocks noChangeAspect="1" noChangeArrowheads="1"/>
                    </pic:cNvPicPr>
                  </pic:nvPicPr>
                  <pic:blipFill>
                    <a:blip r:embed="rId8"/>
                    <a:srcRect/>
                    <a:stretch>
                      <a:fillRect/>
                    </a:stretch>
                  </pic:blipFill>
                  <pic:spPr bwMode="auto">
                    <a:xfrm>
                      <a:off x="0" y="0"/>
                      <a:ext cx="485775" cy="790575"/>
                    </a:xfrm>
                    <a:prstGeom prst="rect">
                      <a:avLst/>
                    </a:prstGeom>
                    <a:noFill/>
                    <a:ln w="9525">
                      <a:noFill/>
                      <a:miter lim="800000"/>
                      <a:headEnd/>
                      <a:tailEnd/>
                    </a:ln>
                  </pic:spPr>
                </pic:pic>
              </a:graphicData>
            </a:graphic>
          </wp:inline>
        </w:drawing>
      </w:r>
    </w:p>
    <w:p w:rsidR="000B3C3A" w:rsidRPr="0030303D" w:rsidRDefault="000B3C3A" w:rsidP="000B3C3A">
      <w:pPr>
        <w:spacing w:after="120"/>
        <w:ind w:right="49"/>
        <w:jc w:val="both"/>
        <w:rPr>
          <w:rFonts w:ascii="Arial" w:hAnsi="Arial" w:cs="Arial"/>
          <w:b/>
          <w:bCs/>
          <w:sz w:val="20"/>
          <w:szCs w:val="28"/>
          <w:lang w:val="es-ES_tradnl"/>
        </w:rPr>
      </w:pPr>
      <w:r w:rsidRPr="0030303D">
        <w:rPr>
          <w:rFonts w:ascii="Arial" w:hAnsi="Arial" w:cs="Arial"/>
          <w:b/>
          <w:sz w:val="20"/>
          <w:szCs w:val="22"/>
          <w:lang w:val="es-ES_tradnl"/>
        </w:rPr>
        <w:t>Preparación de la actividad:</w:t>
      </w:r>
      <w:r w:rsidRPr="0030303D">
        <w:rPr>
          <w:rFonts w:ascii="Arial" w:hAnsi="Arial" w:cs="Arial"/>
          <w:b/>
          <w:bCs/>
          <w:sz w:val="20"/>
          <w:szCs w:val="28"/>
          <w:lang w:val="es-ES_tradnl"/>
        </w:rPr>
        <w:t xml:space="preserve"> </w:t>
      </w:r>
    </w:p>
    <w:p w:rsidR="000B3C3A" w:rsidRPr="0030303D" w:rsidRDefault="000B3C3A" w:rsidP="000B3C3A">
      <w:pPr>
        <w:spacing w:after="120"/>
        <w:ind w:right="49"/>
        <w:jc w:val="both"/>
        <w:rPr>
          <w:rFonts w:ascii="Arial" w:hAnsi="Arial" w:cs="Arial"/>
          <w:sz w:val="20"/>
          <w:szCs w:val="22"/>
          <w:lang w:val="es-MX"/>
        </w:rPr>
      </w:pPr>
      <w:r w:rsidRPr="0030303D">
        <w:rPr>
          <w:rFonts w:ascii="Arial" w:hAnsi="Arial" w:cs="Arial"/>
          <w:sz w:val="20"/>
          <w:szCs w:val="22"/>
          <w:lang w:val="es-ES_tradnl"/>
        </w:rPr>
        <w:t xml:space="preserve">Formar equipos de </w:t>
      </w:r>
      <w:smartTag w:uri="urn:schemas-microsoft-com:office:smarttags" w:element="metricconverter">
        <w:smartTagPr>
          <w:attr w:name="ProductID" w:val="4 a"/>
        </w:smartTagPr>
        <w:r w:rsidRPr="0030303D">
          <w:rPr>
            <w:rFonts w:ascii="Arial" w:hAnsi="Arial" w:cs="Arial"/>
            <w:sz w:val="20"/>
            <w:szCs w:val="22"/>
            <w:lang w:val="es-ES_tradnl"/>
          </w:rPr>
          <w:t>4 a</w:t>
        </w:r>
      </w:smartTag>
      <w:r w:rsidRPr="0030303D">
        <w:rPr>
          <w:rFonts w:ascii="Arial" w:hAnsi="Arial" w:cs="Arial"/>
          <w:sz w:val="20"/>
          <w:szCs w:val="22"/>
          <w:lang w:val="es-ES_tradnl"/>
        </w:rPr>
        <w:t xml:space="preserve"> 6 participantes, cada equipo debe contar con u</w:t>
      </w:r>
      <w:r w:rsidRPr="0030303D">
        <w:rPr>
          <w:rFonts w:ascii="Arial" w:hAnsi="Arial" w:cs="Arial"/>
          <w:sz w:val="20"/>
          <w:szCs w:val="22"/>
          <w:lang w:val="es-MX"/>
        </w:rPr>
        <w:t>n ejemplar acerca de los Derechos de las y los jóvenes, estos ejemplares se pueden encontrar en las dependencias públicas o privadas de la localidad que se dediquen a los derechos humanos , también pueden encontrarse en internet</w:t>
      </w:r>
      <w:proofErr w:type="gramStart"/>
      <w:r w:rsidRPr="0030303D">
        <w:rPr>
          <w:rFonts w:ascii="Arial" w:hAnsi="Arial" w:cs="Arial"/>
          <w:sz w:val="20"/>
          <w:szCs w:val="22"/>
          <w:lang w:val="es-MX"/>
        </w:rPr>
        <w:t>,;</w:t>
      </w:r>
      <w:proofErr w:type="gramEnd"/>
      <w:r w:rsidRPr="0030303D">
        <w:rPr>
          <w:rFonts w:ascii="Arial" w:hAnsi="Arial" w:cs="Arial"/>
          <w:sz w:val="20"/>
          <w:szCs w:val="22"/>
          <w:lang w:val="es-MX"/>
        </w:rPr>
        <w:t xml:space="preserve"> reglas para medir o traer previamente recortadas las 10 o 20  tiras de cartulina de </w:t>
      </w:r>
      <w:smartTag w:uri="urn:schemas-microsoft-com:office:smarttags" w:element="metricconverter">
        <w:smartTagPr>
          <w:attr w:name="ProductID" w:val="10 cm"/>
        </w:smartTagPr>
        <w:r w:rsidRPr="0030303D">
          <w:rPr>
            <w:rFonts w:ascii="Arial" w:hAnsi="Arial" w:cs="Arial"/>
            <w:sz w:val="20"/>
            <w:szCs w:val="22"/>
            <w:lang w:val="es-MX"/>
          </w:rPr>
          <w:t>10 cm</w:t>
        </w:r>
      </w:smartTag>
      <w:r w:rsidRPr="0030303D">
        <w:rPr>
          <w:rFonts w:ascii="Arial" w:hAnsi="Arial" w:cs="Arial"/>
          <w:sz w:val="20"/>
          <w:szCs w:val="22"/>
          <w:lang w:val="es-MX"/>
        </w:rPr>
        <w:t xml:space="preserve">. y lápices o plumones o  crayones de colores. </w:t>
      </w:r>
    </w:p>
    <w:p w:rsidR="000B3C3A" w:rsidRPr="0030303D" w:rsidRDefault="000B3C3A" w:rsidP="000B3C3A">
      <w:pPr>
        <w:spacing w:after="120"/>
        <w:ind w:right="49"/>
        <w:jc w:val="both"/>
        <w:rPr>
          <w:rFonts w:ascii="Arial" w:hAnsi="Arial" w:cs="Arial"/>
          <w:b/>
          <w:bCs/>
          <w:sz w:val="20"/>
          <w:szCs w:val="28"/>
          <w:lang w:val="es-MX"/>
        </w:rPr>
      </w:pPr>
    </w:p>
    <w:p w:rsidR="000B3C3A" w:rsidRPr="0030303D" w:rsidRDefault="000B3C3A" w:rsidP="000B3C3A">
      <w:pPr>
        <w:spacing w:after="120"/>
        <w:ind w:right="49"/>
        <w:jc w:val="both"/>
        <w:rPr>
          <w:rFonts w:ascii="Arial" w:hAnsi="Arial" w:cs="Arial"/>
          <w:b/>
          <w:bCs/>
          <w:sz w:val="20"/>
          <w:szCs w:val="28"/>
          <w:lang w:val="es-ES_tradnl"/>
        </w:rPr>
      </w:pPr>
    </w:p>
    <w:p w:rsidR="000B3C3A" w:rsidRPr="0030303D" w:rsidRDefault="000B3C3A" w:rsidP="000B3C3A">
      <w:pPr>
        <w:pStyle w:val="Textoindependiente"/>
        <w:tabs>
          <w:tab w:val="num" w:pos="180"/>
        </w:tabs>
        <w:rPr>
          <w:rFonts w:ascii="Arial" w:hAnsi="Arial" w:cs="Arial"/>
          <w:b/>
          <w:sz w:val="20"/>
        </w:rPr>
      </w:pPr>
      <w:r>
        <w:rPr>
          <w:rFonts w:ascii="Arial" w:hAnsi="Arial" w:cs="Arial"/>
          <w:b/>
          <w:noProof/>
          <w:sz w:val="20"/>
          <w:lang w:val="es-SV" w:eastAsia="es-SV"/>
        </w:rPr>
        <w:lastRenderedPageBreak/>
        <w:drawing>
          <wp:inline distT="0" distB="0" distL="0" distR="0">
            <wp:extent cx="438150" cy="581025"/>
            <wp:effectExtent l="19050" t="0" r="0" b="0"/>
            <wp:docPr id="128" name="Imagen 4" descr="MCBD05219_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MCBD05219_0000[1]"/>
                    <pic:cNvPicPr>
                      <a:picLocks noChangeAspect="1" noChangeArrowheads="1"/>
                    </pic:cNvPicPr>
                  </pic:nvPicPr>
                  <pic:blipFill>
                    <a:blip r:embed="rId9"/>
                    <a:srcRect/>
                    <a:stretch>
                      <a:fillRect/>
                    </a:stretch>
                  </pic:blipFill>
                  <pic:spPr bwMode="auto">
                    <a:xfrm>
                      <a:off x="0" y="0"/>
                      <a:ext cx="438150" cy="581025"/>
                    </a:xfrm>
                    <a:prstGeom prst="rect">
                      <a:avLst/>
                    </a:prstGeom>
                    <a:noFill/>
                    <a:ln w="9525">
                      <a:noFill/>
                      <a:miter lim="800000"/>
                      <a:headEnd/>
                      <a:tailEnd/>
                    </a:ln>
                  </pic:spPr>
                </pic:pic>
              </a:graphicData>
            </a:graphic>
          </wp:inline>
        </w:drawing>
      </w:r>
    </w:p>
    <w:p w:rsidR="000B3C3A" w:rsidRPr="0030303D" w:rsidRDefault="000B3C3A" w:rsidP="000B3C3A">
      <w:pPr>
        <w:spacing w:after="120"/>
        <w:ind w:right="49"/>
        <w:jc w:val="both"/>
        <w:rPr>
          <w:rFonts w:ascii="Arial" w:hAnsi="Arial" w:cs="Arial"/>
          <w:sz w:val="20"/>
          <w:szCs w:val="22"/>
          <w:lang w:val="es-MX"/>
        </w:rPr>
      </w:pPr>
      <w:r w:rsidRPr="0030303D">
        <w:rPr>
          <w:rFonts w:ascii="Arial" w:hAnsi="Arial" w:cs="Arial"/>
          <w:b/>
          <w:bCs/>
          <w:sz w:val="20"/>
          <w:szCs w:val="22"/>
          <w:lang w:val="es-MX"/>
        </w:rPr>
        <w:t>Material que se requiere</w:t>
      </w:r>
      <w:r w:rsidRPr="0030303D">
        <w:rPr>
          <w:rFonts w:ascii="Arial" w:hAnsi="Arial" w:cs="Arial"/>
          <w:sz w:val="20"/>
          <w:szCs w:val="22"/>
          <w:lang w:val="es-MX"/>
        </w:rPr>
        <w:t xml:space="preserve">: </w:t>
      </w:r>
    </w:p>
    <w:p w:rsidR="000B3C3A" w:rsidRPr="0030303D" w:rsidRDefault="000B3C3A" w:rsidP="000B3C3A">
      <w:pPr>
        <w:spacing w:after="120"/>
        <w:ind w:right="49"/>
        <w:jc w:val="both"/>
        <w:rPr>
          <w:rFonts w:ascii="Arial" w:hAnsi="Arial" w:cs="Arial"/>
          <w:sz w:val="20"/>
          <w:szCs w:val="22"/>
          <w:lang w:val="es-MX"/>
        </w:rPr>
      </w:pPr>
      <w:r w:rsidRPr="0030303D">
        <w:rPr>
          <w:rFonts w:ascii="Arial" w:hAnsi="Arial" w:cs="Arial"/>
          <w:sz w:val="20"/>
          <w:szCs w:val="22"/>
          <w:lang w:val="es-MX"/>
        </w:rPr>
        <w:t xml:space="preserve">Un  ejemplar del material sobre los derechos humanos con énfasis en la parte que se refiere al conocimiento de sí mismo para cada equipo de trabajo, </w:t>
      </w:r>
    </w:p>
    <w:p w:rsidR="000B3C3A" w:rsidRPr="0030303D" w:rsidRDefault="000B3C3A" w:rsidP="000B3C3A">
      <w:pPr>
        <w:spacing w:after="120"/>
        <w:ind w:right="49"/>
        <w:jc w:val="both"/>
        <w:rPr>
          <w:rFonts w:ascii="Arial" w:hAnsi="Arial" w:cs="Arial"/>
          <w:sz w:val="20"/>
          <w:szCs w:val="22"/>
          <w:lang w:val="es-MX"/>
        </w:rPr>
      </w:pPr>
      <w:r w:rsidRPr="0030303D">
        <w:rPr>
          <w:rFonts w:ascii="Arial" w:hAnsi="Arial" w:cs="Arial"/>
          <w:sz w:val="20"/>
          <w:szCs w:val="22"/>
          <w:lang w:val="es-MX"/>
        </w:rPr>
        <w:t xml:space="preserve">20 tiras de cartulina de </w:t>
      </w:r>
      <w:smartTag w:uri="urn:schemas-microsoft-com:office:smarttags" w:element="metricconverter">
        <w:smartTagPr>
          <w:attr w:name="ProductID" w:val="10 cm"/>
        </w:smartTagPr>
        <w:r w:rsidRPr="0030303D">
          <w:rPr>
            <w:rFonts w:ascii="Arial" w:hAnsi="Arial" w:cs="Arial"/>
            <w:sz w:val="20"/>
            <w:szCs w:val="22"/>
            <w:lang w:val="es-MX"/>
          </w:rPr>
          <w:t>10 cm</w:t>
        </w:r>
      </w:smartTag>
      <w:r w:rsidRPr="0030303D">
        <w:rPr>
          <w:rFonts w:ascii="Arial" w:hAnsi="Arial" w:cs="Arial"/>
          <w:sz w:val="20"/>
          <w:szCs w:val="22"/>
          <w:lang w:val="es-MX"/>
        </w:rPr>
        <w:t xml:space="preserve"> de ancho y de largo lo que sea necesario para escribir los textos seleccionados, </w:t>
      </w:r>
    </w:p>
    <w:p w:rsidR="000B3C3A" w:rsidRPr="0030303D" w:rsidRDefault="000B3C3A" w:rsidP="000B3C3A">
      <w:pPr>
        <w:spacing w:after="120"/>
        <w:ind w:right="49"/>
        <w:jc w:val="both"/>
        <w:rPr>
          <w:rFonts w:ascii="Arial" w:hAnsi="Arial" w:cs="Arial"/>
          <w:sz w:val="20"/>
          <w:szCs w:val="22"/>
          <w:lang w:val="es-MX"/>
        </w:rPr>
      </w:pPr>
      <w:proofErr w:type="gramStart"/>
      <w:r w:rsidRPr="0030303D">
        <w:rPr>
          <w:rFonts w:ascii="Arial" w:hAnsi="Arial" w:cs="Arial"/>
          <w:sz w:val="20"/>
          <w:szCs w:val="22"/>
          <w:lang w:val="es-MX"/>
        </w:rPr>
        <w:t>cinta</w:t>
      </w:r>
      <w:proofErr w:type="gramEnd"/>
      <w:r w:rsidRPr="0030303D">
        <w:rPr>
          <w:rFonts w:ascii="Arial" w:hAnsi="Arial" w:cs="Arial"/>
          <w:sz w:val="20"/>
          <w:szCs w:val="22"/>
          <w:lang w:val="es-MX"/>
        </w:rPr>
        <w:t xml:space="preserve"> adhesiva, tijeras y lápices de colores o crayones o plumones.</w:t>
      </w:r>
    </w:p>
    <w:p w:rsidR="000B3C3A" w:rsidRPr="0030303D" w:rsidRDefault="000B3C3A" w:rsidP="000B3C3A">
      <w:pPr>
        <w:spacing w:after="120"/>
        <w:ind w:right="49"/>
        <w:jc w:val="both"/>
        <w:rPr>
          <w:rFonts w:ascii="Arial" w:hAnsi="Arial" w:cs="Arial"/>
          <w:sz w:val="20"/>
          <w:szCs w:val="22"/>
          <w:lang w:val="es-MX"/>
        </w:rPr>
      </w:pPr>
      <w:r w:rsidRPr="0030303D">
        <w:rPr>
          <w:rFonts w:ascii="Arial" w:hAnsi="Arial" w:cs="Arial"/>
          <w:sz w:val="20"/>
          <w:szCs w:val="22"/>
          <w:lang w:val="es-MX"/>
        </w:rPr>
        <w:t xml:space="preserve">Computadora con internet opcional (solamente para bajar los artículos en caso de no contar con los </w:t>
      </w:r>
      <w:proofErr w:type="gramStart"/>
      <w:r w:rsidRPr="0030303D">
        <w:rPr>
          <w:rFonts w:ascii="Arial" w:hAnsi="Arial" w:cs="Arial"/>
          <w:sz w:val="20"/>
          <w:szCs w:val="22"/>
          <w:lang w:val="es-MX"/>
        </w:rPr>
        <w:t>fascículos )</w:t>
      </w:r>
      <w:proofErr w:type="gramEnd"/>
    </w:p>
    <w:p w:rsidR="000B3C3A" w:rsidRPr="0030303D" w:rsidRDefault="000B3C3A" w:rsidP="000B3C3A">
      <w:pPr>
        <w:spacing w:after="120"/>
        <w:ind w:right="49"/>
        <w:jc w:val="both"/>
        <w:rPr>
          <w:rFonts w:ascii="Arial" w:hAnsi="Arial" w:cs="Arial"/>
          <w:sz w:val="20"/>
          <w:szCs w:val="22"/>
          <w:lang w:val="es-MX"/>
        </w:rPr>
      </w:pPr>
    </w:p>
    <w:tbl>
      <w:tblPr>
        <w:tblW w:w="0" w:type="auto"/>
        <w:tblLayout w:type="fixed"/>
        <w:tblCellMar>
          <w:left w:w="180" w:type="dxa"/>
          <w:right w:w="180" w:type="dxa"/>
        </w:tblCellMar>
        <w:tblLook w:val="0000" w:firstRow="0" w:lastRow="0" w:firstColumn="0" w:lastColumn="0" w:noHBand="0" w:noVBand="0"/>
      </w:tblPr>
      <w:tblGrid>
        <w:gridCol w:w="8632"/>
      </w:tblGrid>
      <w:tr w:rsidR="000B3C3A" w:rsidRPr="0030303D" w:rsidTr="00F143D9">
        <w:trPr>
          <w:trHeight w:val="302"/>
        </w:trPr>
        <w:tc>
          <w:tcPr>
            <w:tcW w:w="8632" w:type="dxa"/>
            <w:tcBorders>
              <w:top w:val="single" w:sz="8" w:space="0" w:color="auto"/>
              <w:left w:val="single" w:sz="8" w:space="0" w:color="auto"/>
              <w:bottom w:val="single" w:sz="8" w:space="0" w:color="auto"/>
              <w:right w:val="single" w:sz="8" w:space="0" w:color="auto"/>
            </w:tcBorders>
          </w:tcPr>
          <w:p w:rsidR="000B3C3A" w:rsidRPr="0030303D" w:rsidRDefault="000B3C3A" w:rsidP="00F143D9">
            <w:pPr>
              <w:jc w:val="center"/>
              <w:rPr>
                <w:rFonts w:ascii="Arial" w:hAnsi="Arial" w:cs="Arial"/>
                <w:b/>
                <w:sz w:val="20"/>
                <w:lang w:val="es-MX"/>
              </w:rPr>
            </w:pPr>
            <w:r w:rsidRPr="0030303D">
              <w:rPr>
                <w:rFonts w:ascii="Arial" w:hAnsi="Arial" w:cs="Arial"/>
                <w:b/>
                <w:sz w:val="20"/>
                <w:lang w:val="es-MX"/>
              </w:rPr>
              <w:t>Ficha técnica</w:t>
            </w:r>
          </w:p>
        </w:tc>
      </w:tr>
      <w:tr w:rsidR="000B3C3A" w:rsidRPr="0030303D" w:rsidTr="00F143D9">
        <w:trPr>
          <w:trHeight w:val="3117"/>
        </w:trPr>
        <w:tc>
          <w:tcPr>
            <w:tcW w:w="8632" w:type="dxa"/>
            <w:tcBorders>
              <w:top w:val="single" w:sz="8" w:space="0" w:color="auto"/>
              <w:left w:val="single" w:sz="8" w:space="0" w:color="auto"/>
              <w:bottom w:val="single" w:sz="8" w:space="0" w:color="auto"/>
              <w:right w:val="single" w:sz="8" w:space="0" w:color="auto"/>
            </w:tcBorders>
          </w:tcPr>
          <w:p w:rsidR="000B3C3A" w:rsidRPr="0030303D" w:rsidRDefault="000B3C3A" w:rsidP="00F143D9">
            <w:pPr>
              <w:rPr>
                <w:rFonts w:ascii="Arial" w:hAnsi="Arial" w:cs="Arial"/>
                <w:sz w:val="20"/>
                <w:lang w:val="es-MX"/>
              </w:rPr>
            </w:pPr>
          </w:p>
          <w:p w:rsidR="000B3C3A" w:rsidRPr="0030303D" w:rsidRDefault="000B3C3A" w:rsidP="00F143D9">
            <w:pPr>
              <w:rPr>
                <w:rFonts w:ascii="Arial" w:hAnsi="Arial" w:cs="Arial"/>
                <w:b/>
                <w:sz w:val="20"/>
                <w:lang w:val="es-MX"/>
              </w:rPr>
            </w:pPr>
            <w:r w:rsidRPr="0030303D">
              <w:rPr>
                <w:rFonts w:ascii="Arial" w:hAnsi="Arial" w:cs="Arial"/>
                <w:b/>
                <w:sz w:val="20"/>
                <w:lang w:val="es-MX"/>
              </w:rPr>
              <w:t>LOS DERECHOS HUMANOS Y EL CONOCIMIENTO DE SÍ MISMO</w:t>
            </w:r>
          </w:p>
          <w:p w:rsidR="000B3C3A" w:rsidRPr="0030303D" w:rsidRDefault="000B3C3A" w:rsidP="00F143D9">
            <w:pPr>
              <w:rPr>
                <w:rFonts w:ascii="Arial" w:hAnsi="Arial" w:cs="Arial"/>
                <w:b/>
                <w:sz w:val="20"/>
                <w:lang w:val="es-MX"/>
              </w:rPr>
            </w:pPr>
          </w:p>
          <w:p w:rsidR="000B3C3A" w:rsidRPr="0030303D" w:rsidRDefault="000B3C3A" w:rsidP="00F143D9">
            <w:pPr>
              <w:rPr>
                <w:rFonts w:ascii="Arial" w:hAnsi="Arial" w:cs="Arial"/>
                <w:sz w:val="20"/>
                <w:lang w:val="es-MX"/>
              </w:rPr>
            </w:pPr>
            <w:r w:rsidRPr="0030303D">
              <w:rPr>
                <w:rFonts w:ascii="Arial" w:hAnsi="Arial" w:cs="Arial"/>
                <w:sz w:val="20"/>
                <w:lang w:val="es-MX"/>
              </w:rPr>
              <w:t>En esta selección de materiales sobre los derechos de los y las jóvenes, encontrarás una orientación sólida para saber cómo puedes ser tu ejerciendo tus derechos, pero también cómo puedes relacionarte mejor con tus iguales en un marco de respeto, afecto y solidaridad:</w:t>
            </w:r>
          </w:p>
          <w:p w:rsidR="000B3C3A" w:rsidRPr="0030303D" w:rsidRDefault="000B3C3A" w:rsidP="00F143D9">
            <w:pPr>
              <w:rPr>
                <w:rFonts w:ascii="Arial" w:hAnsi="Arial" w:cs="Arial"/>
                <w:sz w:val="20"/>
                <w:lang w:val="es-MX"/>
              </w:rPr>
            </w:pPr>
          </w:p>
          <w:p w:rsidR="000B3C3A" w:rsidRPr="0030303D" w:rsidRDefault="000B3C3A" w:rsidP="00F143D9">
            <w:pPr>
              <w:pStyle w:val="Textoindependiente3"/>
            </w:pPr>
            <w:smartTag w:uri="urn:schemas-microsoft-com:office:smarttags" w:element="PersonName">
              <w:smartTagPr>
                <w:attr w:name="ProductID" w:val="La Convenci￳n Iberoamericana"/>
              </w:smartTagPr>
              <w:r w:rsidRPr="0030303D">
                <w:t>La Convención Iberoamericana</w:t>
              </w:r>
            </w:smartTag>
            <w:r w:rsidRPr="0030303D">
              <w:t xml:space="preserve"> de Derechos de los niños, las niñas y las y los adolescentes en su artículo primero señala que joven, jóvenes y juventud son todas las personas entre los 15 y 24 años de edad y esta población es sujeto y titular de los derechos que esta convención reconoce por aplicación de </w:t>
            </w:r>
            <w:smartTag w:uri="urn:schemas-microsoft-com:office:smarttags" w:element="PersonName">
              <w:smartTagPr>
                <w:attr w:name="ProductID" w:val="la Convenci￳n Internacional"/>
              </w:smartTagPr>
              <w:r w:rsidRPr="0030303D">
                <w:t>la Convención Internacional</w:t>
              </w:r>
            </w:smartTag>
            <w:r w:rsidRPr="0030303D">
              <w:t xml:space="preserve"> de Derechos del niño.</w:t>
            </w:r>
          </w:p>
          <w:p w:rsidR="000B3C3A" w:rsidRPr="0030303D" w:rsidRDefault="000B3C3A" w:rsidP="00F143D9">
            <w:pPr>
              <w:rPr>
                <w:rFonts w:ascii="Arial" w:hAnsi="Arial" w:cs="Arial"/>
                <w:sz w:val="20"/>
                <w:lang w:val="es-ES_tradnl"/>
              </w:rPr>
            </w:pPr>
          </w:p>
          <w:p w:rsidR="000B3C3A" w:rsidRPr="0030303D" w:rsidRDefault="000B3C3A" w:rsidP="00F143D9">
            <w:pPr>
              <w:jc w:val="both"/>
              <w:rPr>
                <w:rFonts w:ascii="Arial" w:hAnsi="Arial" w:cs="Arial"/>
                <w:sz w:val="20"/>
                <w:lang w:val="es-ES_tradnl"/>
              </w:rPr>
            </w:pPr>
            <w:r w:rsidRPr="0030303D">
              <w:rPr>
                <w:rFonts w:ascii="Arial" w:hAnsi="Arial" w:cs="Arial"/>
                <w:sz w:val="20"/>
                <w:lang w:val="es-ES_tradnl"/>
              </w:rPr>
              <w:t xml:space="preserve">En su </w:t>
            </w:r>
            <w:r w:rsidRPr="0030303D">
              <w:rPr>
                <w:rFonts w:ascii="Arial" w:hAnsi="Arial" w:cs="Arial"/>
                <w:b/>
                <w:bCs/>
                <w:i/>
                <w:iCs/>
                <w:sz w:val="20"/>
                <w:lang w:val="es-ES_tradnl"/>
              </w:rPr>
              <w:t xml:space="preserve">Art. </w:t>
            </w:r>
            <w:smartTag w:uri="urn:schemas-microsoft-com:office:smarttags" w:element="metricconverter">
              <w:smartTagPr>
                <w:attr w:name="ProductID" w:val="14 a"/>
              </w:smartTagPr>
              <w:r w:rsidRPr="0030303D">
                <w:rPr>
                  <w:rFonts w:ascii="Arial" w:hAnsi="Arial" w:cs="Arial"/>
                  <w:b/>
                  <w:bCs/>
                  <w:i/>
                  <w:iCs/>
                  <w:sz w:val="20"/>
                  <w:lang w:val="es-ES_tradnl"/>
                </w:rPr>
                <w:t>14</w:t>
              </w:r>
              <w:r w:rsidRPr="0030303D">
                <w:rPr>
                  <w:rFonts w:ascii="Arial" w:hAnsi="Arial" w:cs="Arial"/>
                  <w:sz w:val="20"/>
                  <w:lang w:val="es-ES_tradnl"/>
                </w:rPr>
                <w:t xml:space="preserve"> a</w:t>
              </w:r>
            </w:smartTag>
            <w:r w:rsidRPr="0030303D">
              <w:rPr>
                <w:rFonts w:ascii="Arial" w:hAnsi="Arial" w:cs="Arial"/>
                <w:sz w:val="20"/>
                <w:lang w:val="es-ES_tradnl"/>
              </w:rPr>
              <w:t xml:space="preserve"> cerca del Derecho a la identidad y la personalidad propias.</w:t>
            </w:r>
          </w:p>
          <w:p w:rsidR="000B3C3A" w:rsidRPr="0030303D" w:rsidRDefault="000B3C3A" w:rsidP="00F143D9">
            <w:pPr>
              <w:jc w:val="both"/>
              <w:rPr>
                <w:rFonts w:ascii="Arial" w:hAnsi="Arial" w:cs="Arial"/>
                <w:sz w:val="20"/>
                <w:lang w:val="es-ES_tradnl"/>
              </w:rPr>
            </w:pPr>
            <w:r w:rsidRPr="0030303D">
              <w:rPr>
                <w:rFonts w:ascii="Arial" w:hAnsi="Arial" w:cs="Arial"/>
                <w:sz w:val="20"/>
                <w:lang w:val="es-ES_tradnl"/>
              </w:rPr>
              <w:t xml:space="preserve">1.- Todo joven tiene derecho </w:t>
            </w:r>
            <w:proofErr w:type="gramStart"/>
            <w:r w:rsidRPr="0030303D">
              <w:rPr>
                <w:rFonts w:ascii="Arial" w:hAnsi="Arial" w:cs="Arial"/>
                <w:sz w:val="20"/>
                <w:lang w:val="es-ES_tradnl"/>
              </w:rPr>
              <w:t>a</w:t>
            </w:r>
            <w:proofErr w:type="gramEnd"/>
            <w:r w:rsidRPr="0030303D">
              <w:rPr>
                <w:rFonts w:ascii="Arial" w:hAnsi="Arial" w:cs="Arial"/>
                <w:sz w:val="20"/>
                <w:lang w:val="es-ES_tradnl"/>
              </w:rPr>
              <w:t>: tener una nacionalidad, a no ser privado de ella y a adquirir otra voluntariamente y a su propia identidad, consistente en la formación de su personalidad, en atención a sus especificidades y características de sexo, nacionalidad, etnia, filiación. Orientación sexual, creencia y cultura.</w:t>
            </w:r>
          </w:p>
          <w:p w:rsidR="000B3C3A" w:rsidRPr="0030303D" w:rsidRDefault="000B3C3A" w:rsidP="00F143D9">
            <w:pPr>
              <w:jc w:val="both"/>
              <w:rPr>
                <w:rFonts w:ascii="Arial" w:hAnsi="Arial" w:cs="Arial"/>
                <w:sz w:val="20"/>
                <w:lang w:val="es-ES_tradnl"/>
              </w:rPr>
            </w:pPr>
            <w:r w:rsidRPr="0030303D">
              <w:rPr>
                <w:rFonts w:ascii="Arial" w:hAnsi="Arial" w:cs="Arial"/>
                <w:sz w:val="20"/>
                <w:lang w:val="es-ES_tradnl"/>
              </w:rPr>
              <w:t>2.- Los estados Parte promoverán el debido respeto a la identidad de los jóvenes y garantizarán su libre expresión, velando por la erradicación de concernientes a su identidad</w:t>
            </w:r>
          </w:p>
          <w:p w:rsidR="000B3C3A" w:rsidRPr="0030303D" w:rsidRDefault="000B3C3A" w:rsidP="00F143D9">
            <w:pPr>
              <w:jc w:val="both"/>
              <w:rPr>
                <w:rFonts w:ascii="Arial" w:hAnsi="Arial" w:cs="Arial"/>
                <w:sz w:val="20"/>
                <w:lang w:val="es-ES_tradnl"/>
              </w:rPr>
            </w:pPr>
          </w:p>
          <w:p w:rsidR="000B3C3A" w:rsidRPr="0030303D" w:rsidRDefault="000B3C3A" w:rsidP="00F143D9">
            <w:pPr>
              <w:jc w:val="both"/>
              <w:rPr>
                <w:rFonts w:ascii="Arial" w:hAnsi="Arial" w:cs="Arial"/>
                <w:sz w:val="20"/>
                <w:lang w:val="es-ES_tradnl"/>
              </w:rPr>
            </w:pPr>
            <w:r w:rsidRPr="0030303D">
              <w:rPr>
                <w:rFonts w:ascii="Arial" w:hAnsi="Arial" w:cs="Arial"/>
                <w:b/>
                <w:bCs/>
                <w:i/>
                <w:iCs/>
                <w:sz w:val="20"/>
                <w:lang w:val="es-ES_tradnl"/>
              </w:rPr>
              <w:t>Art. 15</w:t>
            </w:r>
            <w:r w:rsidRPr="0030303D">
              <w:rPr>
                <w:rFonts w:ascii="Arial" w:hAnsi="Arial" w:cs="Arial"/>
                <w:sz w:val="20"/>
                <w:lang w:val="es-ES_tradnl"/>
              </w:rPr>
              <w:t>. Derecho al honor, intimidad y a la propia imagen.</w:t>
            </w:r>
          </w:p>
          <w:p w:rsidR="000B3C3A" w:rsidRPr="0030303D" w:rsidRDefault="000B3C3A" w:rsidP="00F143D9">
            <w:pPr>
              <w:jc w:val="both"/>
              <w:rPr>
                <w:rFonts w:ascii="Arial" w:hAnsi="Arial" w:cs="Arial"/>
                <w:sz w:val="20"/>
                <w:lang w:val="es-ES_tradnl"/>
              </w:rPr>
            </w:pPr>
            <w:r w:rsidRPr="0030303D">
              <w:rPr>
                <w:rFonts w:ascii="Arial" w:hAnsi="Arial" w:cs="Arial"/>
                <w:sz w:val="20"/>
                <w:lang w:val="es-ES_tradnl"/>
              </w:rPr>
              <w:t>1.- los jóvenes tienen derecho al honor, a la intimidad personal y familiar y a la propia imagen</w:t>
            </w:r>
          </w:p>
          <w:p w:rsidR="000B3C3A" w:rsidRPr="0030303D" w:rsidRDefault="000B3C3A" w:rsidP="00F143D9">
            <w:pPr>
              <w:jc w:val="both"/>
              <w:rPr>
                <w:rFonts w:ascii="Arial" w:hAnsi="Arial" w:cs="Arial"/>
                <w:sz w:val="20"/>
                <w:lang w:val="es-ES_tradnl"/>
              </w:rPr>
            </w:pPr>
            <w:r w:rsidRPr="0030303D">
              <w:rPr>
                <w:rFonts w:ascii="Arial" w:hAnsi="Arial" w:cs="Arial"/>
                <w:sz w:val="20"/>
                <w:lang w:val="es-ES_tradnl"/>
              </w:rPr>
              <w:t>2.- Los Estados Parte adoptarán las medidas necesarias y formularán propuestas de alto impacto social para alcanzar la plena efectividad de estos derechos y para evitar cualquier explotación de su imagen o prácticas en contra de su condición física y mental, que mermen su dignidad personal</w:t>
            </w:r>
          </w:p>
          <w:p w:rsidR="000B3C3A" w:rsidRPr="0030303D" w:rsidRDefault="000B3C3A" w:rsidP="00F143D9">
            <w:pPr>
              <w:jc w:val="both"/>
              <w:rPr>
                <w:rFonts w:ascii="Arial" w:hAnsi="Arial" w:cs="Arial"/>
                <w:sz w:val="20"/>
                <w:lang w:val="es-ES_tradnl"/>
              </w:rPr>
            </w:pPr>
          </w:p>
          <w:p w:rsidR="000B3C3A" w:rsidRPr="0030303D" w:rsidRDefault="000B3C3A" w:rsidP="00F143D9">
            <w:pPr>
              <w:jc w:val="both"/>
              <w:rPr>
                <w:rFonts w:ascii="Arial" w:hAnsi="Arial" w:cs="Arial"/>
                <w:sz w:val="20"/>
                <w:lang w:val="es-ES_tradnl"/>
              </w:rPr>
            </w:pPr>
            <w:r w:rsidRPr="0030303D">
              <w:rPr>
                <w:rFonts w:ascii="Arial" w:hAnsi="Arial" w:cs="Arial"/>
                <w:b/>
                <w:bCs/>
                <w:i/>
                <w:iCs/>
                <w:sz w:val="20"/>
                <w:lang w:val="es-ES_tradnl"/>
              </w:rPr>
              <w:t>Art. 16</w:t>
            </w:r>
            <w:r w:rsidRPr="0030303D">
              <w:rPr>
                <w:rFonts w:ascii="Arial" w:hAnsi="Arial" w:cs="Arial"/>
                <w:sz w:val="20"/>
                <w:lang w:val="es-ES_tradnl"/>
              </w:rPr>
              <w:t xml:space="preserve"> Derecho a la libertad y seguridad personal</w:t>
            </w:r>
          </w:p>
          <w:p w:rsidR="000B3C3A" w:rsidRPr="0030303D" w:rsidRDefault="000B3C3A" w:rsidP="00F143D9">
            <w:pPr>
              <w:jc w:val="both"/>
              <w:rPr>
                <w:rFonts w:ascii="Arial" w:hAnsi="Arial" w:cs="Arial"/>
                <w:sz w:val="20"/>
                <w:lang w:val="es-ES_tradnl"/>
              </w:rPr>
            </w:pPr>
            <w:r w:rsidRPr="0030303D">
              <w:rPr>
                <w:rFonts w:ascii="Arial" w:hAnsi="Arial" w:cs="Arial"/>
                <w:sz w:val="20"/>
                <w:lang w:val="es-ES_tradnl"/>
              </w:rPr>
              <w:t>1.- los Estados Parte reconocen a los jóvenes con la extensión expresada en el Pacto Internacional de Derechos Civiles y Políticos,  el derecho a la libertad y al ejercicio de la misma sin ser coartados ni limitados en las actividades que derivan de ella, prohibiéndose cualquier medida que atente contra la libertad, integridad y seguridad  física y mental de los jóvenes.</w:t>
            </w:r>
          </w:p>
          <w:p w:rsidR="000B3C3A" w:rsidRPr="0030303D" w:rsidRDefault="000B3C3A" w:rsidP="00F143D9">
            <w:pPr>
              <w:jc w:val="both"/>
              <w:rPr>
                <w:rFonts w:ascii="Arial" w:hAnsi="Arial" w:cs="Arial"/>
                <w:sz w:val="20"/>
                <w:lang w:val="es-ES_tradnl"/>
              </w:rPr>
            </w:pPr>
            <w:r w:rsidRPr="0030303D">
              <w:rPr>
                <w:rFonts w:ascii="Arial" w:hAnsi="Arial" w:cs="Arial"/>
                <w:sz w:val="20"/>
                <w:lang w:val="es-ES_tradnl"/>
              </w:rPr>
              <w:t>2.- Consecuentes con el reconocimiento y deber de protección del derecho a la libertad y seguridad de los jóvenes, los Estados Parte garantizan que los jóvenes no serán arrestados, detenidos, presos o desterrados arbitrariamente.</w:t>
            </w:r>
          </w:p>
          <w:p w:rsidR="000B3C3A" w:rsidRPr="0030303D" w:rsidRDefault="000B3C3A" w:rsidP="00F143D9">
            <w:pPr>
              <w:jc w:val="both"/>
              <w:rPr>
                <w:rFonts w:ascii="Arial" w:hAnsi="Arial" w:cs="Arial"/>
                <w:sz w:val="20"/>
                <w:lang w:val="es-ES_tradnl"/>
              </w:rPr>
            </w:pPr>
          </w:p>
          <w:p w:rsidR="000B3C3A" w:rsidRPr="0030303D" w:rsidRDefault="000B3C3A" w:rsidP="00F143D9">
            <w:pPr>
              <w:pStyle w:val="Ttulo1"/>
              <w:jc w:val="both"/>
            </w:pPr>
            <w:r w:rsidRPr="0030303D">
              <w:t>DERECHOS ECONÓMICOS, SOCIALES Y CULTURALES</w:t>
            </w:r>
          </w:p>
          <w:p w:rsidR="000B3C3A" w:rsidRPr="0030303D" w:rsidRDefault="000B3C3A" w:rsidP="00F143D9">
            <w:pPr>
              <w:jc w:val="both"/>
              <w:rPr>
                <w:rFonts w:ascii="Arial" w:hAnsi="Arial" w:cs="Arial"/>
                <w:sz w:val="20"/>
                <w:lang w:val="es-ES_tradnl"/>
              </w:rPr>
            </w:pPr>
          </w:p>
          <w:p w:rsidR="000B3C3A" w:rsidRPr="0030303D" w:rsidRDefault="000B3C3A" w:rsidP="00F143D9">
            <w:pPr>
              <w:jc w:val="both"/>
              <w:rPr>
                <w:rFonts w:ascii="Arial" w:hAnsi="Arial" w:cs="Arial"/>
                <w:sz w:val="20"/>
                <w:lang w:val="es-ES_tradnl"/>
              </w:rPr>
            </w:pPr>
            <w:r w:rsidRPr="0030303D">
              <w:rPr>
                <w:rFonts w:ascii="Arial" w:hAnsi="Arial" w:cs="Arial"/>
                <w:b/>
                <w:bCs/>
                <w:i/>
                <w:iCs/>
                <w:sz w:val="20"/>
                <w:lang w:val="es-ES_tradnl"/>
              </w:rPr>
              <w:t>Art. 22</w:t>
            </w:r>
            <w:r w:rsidRPr="0030303D">
              <w:rPr>
                <w:rFonts w:ascii="Arial" w:hAnsi="Arial" w:cs="Arial"/>
                <w:sz w:val="20"/>
                <w:lang w:val="es-ES_tradnl"/>
              </w:rPr>
              <w:t xml:space="preserve"> del Derecho a la educación</w:t>
            </w:r>
          </w:p>
          <w:p w:rsidR="000B3C3A" w:rsidRPr="0030303D" w:rsidRDefault="000B3C3A" w:rsidP="00F143D9">
            <w:pPr>
              <w:jc w:val="both"/>
              <w:rPr>
                <w:rFonts w:ascii="Arial" w:hAnsi="Arial" w:cs="Arial"/>
                <w:sz w:val="20"/>
                <w:lang w:val="es-ES_tradnl"/>
              </w:rPr>
            </w:pPr>
            <w:r w:rsidRPr="0030303D">
              <w:rPr>
                <w:rFonts w:ascii="Arial" w:hAnsi="Arial" w:cs="Arial"/>
                <w:sz w:val="20"/>
                <w:lang w:val="es-ES_tradnl"/>
              </w:rPr>
              <w:t>1.- Los jóvenes tienen derecho a la educación</w:t>
            </w:r>
          </w:p>
          <w:p w:rsidR="000B3C3A" w:rsidRPr="0030303D" w:rsidRDefault="000B3C3A" w:rsidP="00F143D9">
            <w:pPr>
              <w:jc w:val="both"/>
              <w:rPr>
                <w:rFonts w:ascii="Arial" w:hAnsi="Arial" w:cs="Arial"/>
                <w:sz w:val="20"/>
                <w:lang w:val="es-ES_tradnl"/>
              </w:rPr>
            </w:pPr>
            <w:r w:rsidRPr="0030303D">
              <w:rPr>
                <w:rFonts w:ascii="Arial" w:hAnsi="Arial" w:cs="Arial"/>
                <w:sz w:val="20"/>
                <w:lang w:val="es-ES_tradnl"/>
              </w:rPr>
              <w:t>2.- Los Estados Parte reconocen su obligación de garantizar una educación integral, continua, pertinente y de calidad.</w:t>
            </w:r>
          </w:p>
          <w:p w:rsidR="000B3C3A" w:rsidRPr="0030303D" w:rsidRDefault="000B3C3A" w:rsidP="00F143D9">
            <w:pPr>
              <w:jc w:val="both"/>
              <w:rPr>
                <w:rFonts w:ascii="Arial" w:hAnsi="Arial" w:cs="Arial"/>
                <w:sz w:val="20"/>
                <w:lang w:val="es-ES_tradnl"/>
              </w:rPr>
            </w:pPr>
            <w:r w:rsidRPr="0030303D">
              <w:rPr>
                <w:rFonts w:ascii="Arial" w:hAnsi="Arial" w:cs="Arial"/>
                <w:sz w:val="20"/>
                <w:lang w:val="es-ES_tradnl"/>
              </w:rPr>
              <w:t>3. Los Estados Parte reconocen que este derecho incluye la libertad de elegir el centro educativo y la participación activa en la vida del mismo</w:t>
            </w:r>
          </w:p>
          <w:p w:rsidR="000B3C3A" w:rsidRPr="0030303D" w:rsidRDefault="000B3C3A" w:rsidP="00F143D9">
            <w:pPr>
              <w:jc w:val="both"/>
              <w:rPr>
                <w:rFonts w:ascii="Arial" w:hAnsi="Arial" w:cs="Arial"/>
                <w:sz w:val="20"/>
                <w:lang w:val="es-ES_tradnl"/>
              </w:rPr>
            </w:pPr>
            <w:r w:rsidRPr="0030303D">
              <w:rPr>
                <w:rFonts w:ascii="Arial" w:hAnsi="Arial" w:cs="Arial"/>
                <w:sz w:val="20"/>
                <w:lang w:val="es-ES_tradnl"/>
              </w:rPr>
              <w:t>4.- La educación fomentará la práctica de valores, las artes, las ciencias y la técnica en la transmisión de la enseñanza, la interculturalidad, el respeto a las culturas étnicas y el acceso generalizado a las nuevas tecnologías y promoverá en los educandos la vocación por la democracia, los derechos humanos, la paz, la solidaridad, la aceptación de la diversidad, la tolerancia y la equidad de género.</w:t>
            </w:r>
          </w:p>
          <w:p w:rsidR="000B3C3A" w:rsidRPr="0030303D" w:rsidRDefault="000B3C3A" w:rsidP="00F143D9">
            <w:pPr>
              <w:jc w:val="both"/>
              <w:rPr>
                <w:rFonts w:ascii="Arial" w:hAnsi="Arial" w:cs="Arial"/>
                <w:sz w:val="20"/>
                <w:lang w:val="es-ES_tradnl"/>
              </w:rPr>
            </w:pPr>
            <w:r w:rsidRPr="0030303D">
              <w:rPr>
                <w:rFonts w:ascii="Arial" w:hAnsi="Arial" w:cs="Arial"/>
                <w:sz w:val="20"/>
                <w:lang w:val="es-ES_tradnl"/>
              </w:rPr>
              <w:t>5.- Los Estados Parte reconocen que la educación es un proceso de aprendizaje a lo largo de toda la vida.</w:t>
            </w:r>
          </w:p>
          <w:p w:rsidR="000B3C3A" w:rsidRPr="0030303D" w:rsidRDefault="000B3C3A" w:rsidP="00F143D9">
            <w:pPr>
              <w:jc w:val="both"/>
              <w:rPr>
                <w:rFonts w:ascii="Arial" w:hAnsi="Arial" w:cs="Arial"/>
                <w:sz w:val="20"/>
                <w:lang w:val="es-ES_tradnl"/>
              </w:rPr>
            </w:pPr>
          </w:p>
          <w:p w:rsidR="000B3C3A" w:rsidRPr="0030303D" w:rsidRDefault="000B3C3A" w:rsidP="00F143D9">
            <w:pPr>
              <w:jc w:val="both"/>
              <w:rPr>
                <w:rFonts w:ascii="Arial" w:hAnsi="Arial" w:cs="Arial"/>
                <w:sz w:val="20"/>
                <w:lang w:val="es-ES_tradnl"/>
              </w:rPr>
            </w:pPr>
            <w:r w:rsidRPr="0030303D">
              <w:rPr>
                <w:rFonts w:ascii="Arial" w:hAnsi="Arial" w:cs="Arial"/>
                <w:b/>
                <w:bCs/>
                <w:i/>
                <w:iCs/>
                <w:sz w:val="20"/>
                <w:lang w:val="es-ES_tradnl"/>
              </w:rPr>
              <w:t>Art. 24</w:t>
            </w:r>
            <w:r w:rsidRPr="0030303D">
              <w:rPr>
                <w:rFonts w:ascii="Arial" w:hAnsi="Arial" w:cs="Arial"/>
                <w:sz w:val="20"/>
                <w:lang w:val="es-ES_tradnl"/>
              </w:rPr>
              <w:t xml:space="preserve"> Derecho a </w:t>
            </w:r>
            <w:smartTag w:uri="urn:schemas-microsoft-com:office:smarttags" w:element="PersonName">
              <w:smartTagPr>
                <w:attr w:name="ProductID" w:val="la Cultura"/>
              </w:smartTagPr>
              <w:r w:rsidRPr="0030303D">
                <w:rPr>
                  <w:rFonts w:ascii="Arial" w:hAnsi="Arial" w:cs="Arial"/>
                  <w:sz w:val="20"/>
                  <w:lang w:val="es-ES_tradnl"/>
                </w:rPr>
                <w:t>la Cultura</w:t>
              </w:r>
            </w:smartTag>
            <w:r w:rsidRPr="0030303D">
              <w:rPr>
                <w:rFonts w:ascii="Arial" w:hAnsi="Arial" w:cs="Arial"/>
                <w:sz w:val="20"/>
                <w:lang w:val="es-ES_tradnl"/>
              </w:rPr>
              <w:t xml:space="preserve"> y el Arte.</w:t>
            </w:r>
          </w:p>
          <w:p w:rsidR="000B3C3A" w:rsidRPr="0030303D" w:rsidRDefault="000B3C3A" w:rsidP="00F143D9">
            <w:pPr>
              <w:jc w:val="both"/>
              <w:rPr>
                <w:rFonts w:ascii="Arial" w:hAnsi="Arial" w:cs="Arial"/>
                <w:sz w:val="20"/>
                <w:lang w:val="es-ES_tradnl"/>
              </w:rPr>
            </w:pPr>
            <w:r w:rsidRPr="0030303D">
              <w:rPr>
                <w:rFonts w:ascii="Arial" w:hAnsi="Arial" w:cs="Arial"/>
                <w:sz w:val="20"/>
                <w:lang w:val="es-ES_tradnl"/>
              </w:rPr>
              <w:t xml:space="preserve"> 1.- Los jóvenes tienen derecho a la vida cultural y a la libre creación y expresión artística. La práctica de estos derechos se vinculará con su formación integral.</w:t>
            </w:r>
          </w:p>
          <w:p w:rsidR="000B3C3A" w:rsidRPr="0030303D" w:rsidRDefault="000B3C3A" w:rsidP="00F143D9">
            <w:pPr>
              <w:jc w:val="both"/>
              <w:rPr>
                <w:rFonts w:ascii="Arial" w:hAnsi="Arial" w:cs="Arial"/>
                <w:sz w:val="20"/>
                <w:lang w:val="es-ES_tradnl"/>
              </w:rPr>
            </w:pPr>
            <w:r w:rsidRPr="0030303D">
              <w:rPr>
                <w:rFonts w:ascii="Arial" w:hAnsi="Arial" w:cs="Arial"/>
                <w:sz w:val="20"/>
                <w:lang w:val="es-ES_tradnl"/>
              </w:rPr>
              <w:t>2.- Los Estados Parte se comprometen a estimular y promover la creación artística y cultural de los jóvenes, a fomentar, respetar y proteger las culturas autóctonas y nacionales, así como, a desarrollar programas de intercambio y otras acciones que promuevan una mayor integración cultural entre los jóvenes de Iberoamérica.</w:t>
            </w:r>
          </w:p>
          <w:p w:rsidR="000B3C3A" w:rsidRPr="0030303D" w:rsidRDefault="000B3C3A" w:rsidP="00F143D9">
            <w:pPr>
              <w:jc w:val="both"/>
              <w:rPr>
                <w:rFonts w:ascii="Arial" w:hAnsi="Arial" w:cs="Arial"/>
                <w:sz w:val="20"/>
                <w:lang w:val="es-ES_tradnl"/>
              </w:rPr>
            </w:pPr>
          </w:p>
          <w:p w:rsidR="000B3C3A" w:rsidRPr="0030303D" w:rsidRDefault="000B3C3A" w:rsidP="00F143D9">
            <w:pPr>
              <w:jc w:val="both"/>
              <w:rPr>
                <w:rFonts w:ascii="Arial" w:hAnsi="Arial" w:cs="Arial"/>
                <w:sz w:val="20"/>
                <w:lang w:val="es-ES_tradnl"/>
              </w:rPr>
            </w:pPr>
            <w:r w:rsidRPr="0030303D">
              <w:rPr>
                <w:rFonts w:ascii="Arial" w:hAnsi="Arial" w:cs="Arial"/>
                <w:b/>
                <w:bCs/>
                <w:i/>
                <w:iCs/>
                <w:sz w:val="20"/>
                <w:lang w:val="es-ES_tradnl"/>
              </w:rPr>
              <w:t>Art. 31</w:t>
            </w:r>
            <w:r w:rsidRPr="0030303D">
              <w:rPr>
                <w:rFonts w:ascii="Arial" w:hAnsi="Arial" w:cs="Arial"/>
                <w:sz w:val="20"/>
                <w:lang w:val="es-ES_tradnl"/>
              </w:rPr>
              <w:t xml:space="preserve">  Derecho a un medio ambiente saludable</w:t>
            </w:r>
          </w:p>
          <w:p w:rsidR="000B3C3A" w:rsidRPr="0030303D" w:rsidRDefault="000B3C3A" w:rsidP="00F143D9">
            <w:pPr>
              <w:jc w:val="both"/>
              <w:rPr>
                <w:rFonts w:ascii="Arial" w:hAnsi="Arial" w:cs="Arial"/>
                <w:sz w:val="20"/>
                <w:lang w:val="es-ES_tradnl"/>
              </w:rPr>
            </w:pPr>
            <w:r w:rsidRPr="0030303D">
              <w:rPr>
                <w:rFonts w:ascii="Arial" w:hAnsi="Arial" w:cs="Arial"/>
                <w:sz w:val="20"/>
                <w:lang w:val="es-ES_tradnl"/>
              </w:rPr>
              <w:t>1.- Los jóvenes tienen derecho a vivir en un ambiente sano y equilibrado.</w:t>
            </w:r>
          </w:p>
          <w:p w:rsidR="000B3C3A" w:rsidRPr="0030303D" w:rsidRDefault="000B3C3A" w:rsidP="00F143D9">
            <w:pPr>
              <w:jc w:val="both"/>
              <w:rPr>
                <w:rFonts w:ascii="Arial" w:hAnsi="Arial" w:cs="Arial"/>
                <w:sz w:val="20"/>
                <w:lang w:val="es-ES_tradnl"/>
              </w:rPr>
            </w:pPr>
            <w:r w:rsidRPr="0030303D">
              <w:rPr>
                <w:rFonts w:ascii="Arial" w:hAnsi="Arial" w:cs="Arial"/>
                <w:sz w:val="20"/>
                <w:lang w:val="es-ES_tradnl"/>
              </w:rPr>
              <w:t>2.- Los Estados Parte reconocen la importancia de proteger y utilizar adecuadamente los recursos naturales con el objeto de satisfacer las necesidades actuales sin comprometer los requerimientos de las generaciones futuras.</w:t>
            </w:r>
          </w:p>
          <w:p w:rsidR="000B3C3A" w:rsidRPr="0030303D" w:rsidRDefault="000B3C3A" w:rsidP="00F143D9">
            <w:pPr>
              <w:jc w:val="both"/>
              <w:rPr>
                <w:rFonts w:ascii="Arial" w:hAnsi="Arial" w:cs="Arial"/>
                <w:sz w:val="20"/>
                <w:lang w:val="es-ES_tradnl"/>
              </w:rPr>
            </w:pPr>
            <w:r w:rsidRPr="0030303D">
              <w:rPr>
                <w:rFonts w:ascii="Arial" w:hAnsi="Arial" w:cs="Arial"/>
                <w:sz w:val="20"/>
                <w:lang w:val="es-ES_tradnl"/>
              </w:rPr>
              <w:t>3.- Los Estados Parte se comprometen a fomentar y promover la conciencia, la responsabilidad, la solidaridad, la participación y la educación e información ambiental, entre los jóvenes.</w:t>
            </w:r>
          </w:p>
          <w:p w:rsidR="000B3C3A" w:rsidRPr="0030303D" w:rsidRDefault="000B3C3A" w:rsidP="00F143D9">
            <w:pPr>
              <w:jc w:val="both"/>
              <w:rPr>
                <w:rFonts w:ascii="Arial" w:hAnsi="Arial" w:cs="Arial"/>
                <w:sz w:val="20"/>
                <w:lang w:val="es-ES_tradnl"/>
              </w:rPr>
            </w:pPr>
          </w:p>
          <w:p w:rsidR="000B3C3A" w:rsidRPr="0030303D" w:rsidRDefault="000B3C3A" w:rsidP="00F143D9">
            <w:pPr>
              <w:jc w:val="both"/>
              <w:rPr>
                <w:rFonts w:ascii="Arial" w:hAnsi="Arial" w:cs="Arial"/>
                <w:sz w:val="20"/>
                <w:lang w:val="es-ES_tradnl"/>
              </w:rPr>
            </w:pPr>
            <w:r w:rsidRPr="0030303D">
              <w:rPr>
                <w:rFonts w:ascii="Arial" w:hAnsi="Arial" w:cs="Arial"/>
                <w:b/>
                <w:bCs/>
                <w:i/>
                <w:iCs/>
                <w:sz w:val="20"/>
                <w:lang w:val="es-ES_tradnl"/>
              </w:rPr>
              <w:t>Art. 32</w:t>
            </w:r>
            <w:r w:rsidRPr="0030303D">
              <w:rPr>
                <w:rFonts w:ascii="Arial" w:hAnsi="Arial" w:cs="Arial"/>
                <w:sz w:val="20"/>
                <w:lang w:val="es-ES_tradnl"/>
              </w:rPr>
              <w:t xml:space="preserve"> Derecho al ocio y al esparcimiento</w:t>
            </w:r>
          </w:p>
          <w:p w:rsidR="000B3C3A" w:rsidRPr="0030303D" w:rsidRDefault="000B3C3A" w:rsidP="00F143D9">
            <w:pPr>
              <w:jc w:val="both"/>
              <w:rPr>
                <w:rFonts w:ascii="Arial" w:hAnsi="Arial" w:cs="Arial"/>
                <w:sz w:val="20"/>
                <w:lang w:val="es-ES_tradnl"/>
              </w:rPr>
            </w:pPr>
            <w:r w:rsidRPr="0030303D">
              <w:rPr>
                <w:rFonts w:ascii="Arial" w:hAnsi="Arial" w:cs="Arial"/>
                <w:sz w:val="20"/>
                <w:lang w:val="es-ES_tradnl"/>
              </w:rPr>
              <w:t xml:space="preserve">1.- Los jóvenes tiene derecho a la recreación y al tiempo libre, a viajar y a conocer otras comunidades en los ámbitos nacional, regional e internacional, como mecanismo para promover el intercambio cultural, educativo, vivencial y lúdico, a </w:t>
            </w:r>
            <w:proofErr w:type="spellStart"/>
            <w:r w:rsidRPr="0030303D">
              <w:rPr>
                <w:rFonts w:ascii="Arial" w:hAnsi="Arial" w:cs="Arial"/>
                <w:sz w:val="20"/>
                <w:lang w:val="es-ES_tradnl"/>
              </w:rPr>
              <w:t>fín</w:t>
            </w:r>
            <w:proofErr w:type="spellEnd"/>
            <w:r w:rsidRPr="0030303D">
              <w:rPr>
                <w:rFonts w:ascii="Arial" w:hAnsi="Arial" w:cs="Arial"/>
                <w:sz w:val="20"/>
                <w:lang w:val="es-ES_tradnl"/>
              </w:rPr>
              <w:t xml:space="preserve"> de alcanzar el conocimiento mutuo y el respeto a la diversidad cultural y a la solidaridad.</w:t>
            </w:r>
          </w:p>
          <w:p w:rsidR="000B3C3A" w:rsidRPr="0030303D" w:rsidRDefault="000B3C3A" w:rsidP="00F143D9">
            <w:pPr>
              <w:jc w:val="both"/>
              <w:rPr>
                <w:rFonts w:ascii="Arial" w:hAnsi="Arial" w:cs="Arial"/>
                <w:sz w:val="20"/>
                <w:lang w:val="es-ES_tradnl"/>
              </w:rPr>
            </w:pPr>
            <w:r w:rsidRPr="0030303D">
              <w:rPr>
                <w:rFonts w:ascii="Arial" w:hAnsi="Arial" w:cs="Arial"/>
                <w:sz w:val="20"/>
                <w:lang w:val="es-ES_tradnl"/>
              </w:rPr>
              <w:t xml:space="preserve">2.- Los Estados Parte se comprometen a implementar políticas y programas que promuevan el ejercicio de estos derechos y a adoptar medidas que faciliten el </w:t>
            </w:r>
            <w:proofErr w:type="spellStart"/>
            <w:r w:rsidRPr="0030303D">
              <w:rPr>
                <w:rFonts w:ascii="Arial" w:hAnsi="Arial" w:cs="Arial"/>
                <w:sz w:val="20"/>
                <w:lang w:val="es-ES_tradnl"/>
              </w:rPr>
              <w:t>líbre</w:t>
            </w:r>
            <w:proofErr w:type="spellEnd"/>
            <w:r w:rsidRPr="0030303D">
              <w:rPr>
                <w:rFonts w:ascii="Arial" w:hAnsi="Arial" w:cs="Arial"/>
                <w:sz w:val="20"/>
                <w:lang w:val="es-ES_tradnl"/>
              </w:rPr>
              <w:t xml:space="preserve"> tránsito de los jóvenes entre sus países.</w:t>
            </w:r>
          </w:p>
          <w:p w:rsidR="000B3C3A" w:rsidRPr="0030303D" w:rsidRDefault="000B3C3A" w:rsidP="00F143D9">
            <w:pPr>
              <w:jc w:val="both"/>
              <w:rPr>
                <w:rFonts w:ascii="Arial" w:hAnsi="Arial" w:cs="Arial"/>
                <w:sz w:val="20"/>
                <w:lang w:val="es-ES_tradnl"/>
              </w:rPr>
            </w:pPr>
          </w:p>
          <w:p w:rsidR="000B3C3A" w:rsidRPr="0030303D" w:rsidRDefault="000B3C3A" w:rsidP="00F143D9">
            <w:pPr>
              <w:jc w:val="both"/>
              <w:rPr>
                <w:rFonts w:ascii="Arial" w:hAnsi="Arial" w:cs="Arial"/>
                <w:sz w:val="20"/>
                <w:lang w:val="es-ES_tradnl"/>
              </w:rPr>
            </w:pPr>
            <w:r w:rsidRPr="0030303D">
              <w:rPr>
                <w:rFonts w:ascii="Arial" w:hAnsi="Arial" w:cs="Arial"/>
                <w:b/>
                <w:bCs/>
                <w:i/>
                <w:iCs/>
                <w:sz w:val="20"/>
                <w:lang w:val="es-ES_tradnl"/>
              </w:rPr>
              <w:t>Art. 33</w:t>
            </w:r>
            <w:r w:rsidRPr="0030303D">
              <w:rPr>
                <w:rFonts w:ascii="Arial" w:hAnsi="Arial" w:cs="Arial"/>
                <w:sz w:val="20"/>
                <w:lang w:val="es-ES_tradnl"/>
              </w:rPr>
              <w:t xml:space="preserve"> Derecho al Deporte</w:t>
            </w:r>
          </w:p>
          <w:p w:rsidR="000B3C3A" w:rsidRPr="0030303D" w:rsidRDefault="000B3C3A" w:rsidP="00F143D9">
            <w:pPr>
              <w:jc w:val="both"/>
              <w:rPr>
                <w:rFonts w:ascii="Arial" w:hAnsi="Arial" w:cs="Arial"/>
                <w:sz w:val="20"/>
                <w:lang w:val="es-ES_tradnl"/>
              </w:rPr>
            </w:pPr>
            <w:r w:rsidRPr="0030303D">
              <w:rPr>
                <w:rFonts w:ascii="Arial" w:hAnsi="Arial" w:cs="Arial"/>
                <w:sz w:val="20"/>
                <w:lang w:val="es-ES_tradnl"/>
              </w:rPr>
              <w:t>1.- Los Jóvenes tiene derecho a al educación física y a la práctica de los deportes. El fomento del deporte estará presidido por valores de respeto, superación personal y colectiva, trabajo en equipo y solidaridad. En todos los casos los Estados Parte se comprometen a fomentar dichos valores así como la erradicación de la violencia asociada a la práctica del deporte.</w:t>
            </w:r>
          </w:p>
          <w:p w:rsidR="000B3C3A" w:rsidRPr="0030303D" w:rsidRDefault="000B3C3A" w:rsidP="00F143D9">
            <w:pPr>
              <w:jc w:val="both"/>
              <w:rPr>
                <w:rFonts w:ascii="Arial" w:hAnsi="Arial" w:cs="Arial"/>
                <w:sz w:val="20"/>
                <w:lang w:val="es-ES_tradnl"/>
              </w:rPr>
            </w:pPr>
            <w:r w:rsidRPr="0030303D">
              <w:rPr>
                <w:rFonts w:ascii="Arial" w:hAnsi="Arial" w:cs="Arial"/>
                <w:sz w:val="20"/>
                <w:lang w:val="es-ES_tradnl"/>
              </w:rPr>
              <w:t>2.- Los Estados Parte se comprometen a fomentar  en igualdad de oportunidades actividades que contribuyan al desarrollo de los jóvenes en los planos físico, intelectual y social, garantizando los recursos humanos y de infraestructura necesaria para el ejercicio de estos derechos</w:t>
            </w:r>
            <w:proofErr w:type="gramStart"/>
            <w:r w:rsidRPr="0030303D">
              <w:rPr>
                <w:rFonts w:ascii="Arial" w:hAnsi="Arial" w:cs="Arial"/>
                <w:sz w:val="20"/>
                <w:lang w:val="es-ES_tradnl"/>
              </w:rPr>
              <w:t>..</w:t>
            </w:r>
            <w:proofErr w:type="gramEnd"/>
          </w:p>
          <w:p w:rsidR="000B3C3A" w:rsidRPr="0030303D" w:rsidRDefault="000B3C3A" w:rsidP="00F143D9">
            <w:pPr>
              <w:jc w:val="both"/>
              <w:rPr>
                <w:rFonts w:ascii="Arial" w:hAnsi="Arial" w:cs="Arial"/>
                <w:sz w:val="20"/>
                <w:lang w:val="es-ES_tradnl"/>
              </w:rPr>
            </w:pPr>
          </w:p>
          <w:p w:rsidR="000B3C3A" w:rsidRPr="0030303D" w:rsidRDefault="000B3C3A" w:rsidP="00F143D9">
            <w:pPr>
              <w:jc w:val="both"/>
              <w:rPr>
                <w:rFonts w:ascii="Arial" w:hAnsi="Arial" w:cs="Arial"/>
                <w:sz w:val="20"/>
                <w:lang w:val="es-ES_tradnl"/>
              </w:rPr>
            </w:pPr>
          </w:p>
          <w:p w:rsidR="000B3C3A" w:rsidRPr="0030303D" w:rsidRDefault="000B3C3A" w:rsidP="00F143D9">
            <w:pPr>
              <w:jc w:val="both"/>
              <w:rPr>
                <w:rFonts w:ascii="Arial" w:hAnsi="Arial" w:cs="Arial"/>
                <w:sz w:val="20"/>
                <w:lang w:val="es-ES_tradnl"/>
              </w:rPr>
            </w:pPr>
            <w:r w:rsidRPr="0030303D">
              <w:rPr>
                <w:rFonts w:ascii="Arial" w:hAnsi="Arial" w:cs="Arial"/>
                <w:b/>
                <w:bCs/>
                <w:i/>
                <w:iCs/>
                <w:sz w:val="20"/>
                <w:lang w:val="es-ES_tradnl"/>
              </w:rPr>
              <w:t>Art. 34</w:t>
            </w:r>
            <w:r w:rsidRPr="0030303D">
              <w:rPr>
                <w:rFonts w:ascii="Arial" w:hAnsi="Arial" w:cs="Arial"/>
                <w:sz w:val="20"/>
                <w:lang w:val="es-ES_tradnl"/>
              </w:rPr>
              <w:t>. Derecho al Desarrollo</w:t>
            </w:r>
          </w:p>
          <w:p w:rsidR="000B3C3A" w:rsidRPr="0030303D" w:rsidRDefault="000B3C3A" w:rsidP="00F143D9">
            <w:pPr>
              <w:jc w:val="both"/>
              <w:rPr>
                <w:rFonts w:ascii="Arial" w:hAnsi="Arial" w:cs="Arial"/>
                <w:sz w:val="20"/>
                <w:lang w:val="es-ES_tradnl"/>
              </w:rPr>
            </w:pPr>
            <w:r w:rsidRPr="0030303D">
              <w:rPr>
                <w:rFonts w:ascii="Arial" w:hAnsi="Arial" w:cs="Arial"/>
                <w:sz w:val="20"/>
                <w:lang w:val="es-ES_tradnl"/>
              </w:rPr>
              <w:t>1.- Los jóvenes tienen derecho al desarrollo social, económico, político y cultural y a ser considerados  como sujetos prioritarios de las iniciativas que se implementen para tal fin</w:t>
            </w:r>
          </w:p>
          <w:p w:rsidR="000B3C3A" w:rsidRPr="0030303D" w:rsidRDefault="000B3C3A" w:rsidP="00F143D9">
            <w:pPr>
              <w:jc w:val="both"/>
              <w:rPr>
                <w:rFonts w:ascii="Arial" w:hAnsi="Arial" w:cs="Arial"/>
                <w:sz w:val="20"/>
                <w:lang w:val="es-ES_tradnl"/>
              </w:rPr>
            </w:pPr>
            <w:r w:rsidRPr="0030303D">
              <w:rPr>
                <w:rFonts w:ascii="Arial" w:hAnsi="Arial" w:cs="Arial"/>
                <w:sz w:val="20"/>
                <w:lang w:val="es-ES_tradnl"/>
              </w:rPr>
              <w:t xml:space="preserve"> </w:t>
            </w:r>
          </w:p>
          <w:p w:rsidR="000B3C3A" w:rsidRPr="0030303D" w:rsidRDefault="000B3C3A" w:rsidP="00F143D9">
            <w:pPr>
              <w:jc w:val="both"/>
              <w:rPr>
                <w:rFonts w:ascii="Arial" w:hAnsi="Arial" w:cs="Arial"/>
                <w:sz w:val="20"/>
                <w:lang w:val="es-ES_tradnl"/>
              </w:rPr>
            </w:pPr>
            <w:r w:rsidRPr="0030303D">
              <w:rPr>
                <w:rFonts w:ascii="Arial" w:hAnsi="Arial" w:cs="Arial"/>
                <w:sz w:val="20"/>
                <w:lang w:val="es-ES_tradnl"/>
              </w:rPr>
              <w:t xml:space="preserve">2.- Los Estados Parte se comprometen a adoptar las medidas adecuadas para garantizar la asignación de los recursos humanos, técnicos y financieros necesarios para programas que atiendan a la promoción de la juventud, en el área rural y urbana, la participación en la </w:t>
            </w:r>
            <w:r w:rsidRPr="0030303D">
              <w:rPr>
                <w:rFonts w:ascii="Arial" w:hAnsi="Arial" w:cs="Arial"/>
                <w:sz w:val="20"/>
                <w:lang w:val="es-ES_tradnl"/>
              </w:rPr>
              <w:lastRenderedPageBreak/>
              <w:t>discusión para elaborar los planes de desarrollo y su integración en el proceso de puesta en marcha de las correspondientes acciones nacionales, regionales y locales.</w:t>
            </w:r>
          </w:p>
          <w:p w:rsidR="000B3C3A" w:rsidRPr="0030303D" w:rsidRDefault="000B3C3A" w:rsidP="00F143D9">
            <w:pPr>
              <w:jc w:val="both"/>
              <w:rPr>
                <w:rFonts w:ascii="Arial" w:hAnsi="Arial" w:cs="Arial"/>
                <w:sz w:val="20"/>
                <w:lang w:val="es-ES_tradnl"/>
              </w:rPr>
            </w:pPr>
          </w:p>
          <w:p w:rsidR="000B3C3A" w:rsidRPr="0030303D" w:rsidRDefault="000B3C3A" w:rsidP="00F143D9">
            <w:pPr>
              <w:jc w:val="both"/>
              <w:rPr>
                <w:rFonts w:ascii="Arial" w:hAnsi="Arial" w:cs="Arial"/>
                <w:sz w:val="20"/>
                <w:lang w:val="es-ES_tradnl"/>
              </w:rPr>
            </w:pPr>
          </w:p>
          <w:p w:rsidR="000B3C3A" w:rsidRPr="0030303D" w:rsidRDefault="000B3C3A" w:rsidP="00F143D9">
            <w:pPr>
              <w:jc w:val="both"/>
              <w:rPr>
                <w:rFonts w:ascii="Arial" w:hAnsi="Arial" w:cs="Arial"/>
                <w:sz w:val="20"/>
                <w:lang w:val="es-ES_tradnl"/>
              </w:rPr>
            </w:pPr>
          </w:p>
          <w:p w:rsidR="000B3C3A" w:rsidRPr="0030303D" w:rsidRDefault="000B3C3A" w:rsidP="00F143D9">
            <w:pPr>
              <w:pStyle w:val="Textoindependiente"/>
              <w:jc w:val="both"/>
              <w:rPr>
                <w:rFonts w:ascii="Arial" w:hAnsi="Arial" w:cs="Arial"/>
                <w:sz w:val="20"/>
              </w:rPr>
            </w:pPr>
            <w:r w:rsidRPr="0030303D">
              <w:rPr>
                <w:rFonts w:ascii="Arial" w:hAnsi="Arial" w:cs="Arial"/>
                <w:sz w:val="20"/>
              </w:rPr>
              <w:t xml:space="preserve">LEY PARA </w:t>
            </w:r>
            <w:smartTag w:uri="urn:schemas-microsoft-com:office:smarttags" w:element="PersonName">
              <w:smartTagPr>
                <w:attr w:name="ProductID" w:val="LA PROTECCIￓN DE"/>
              </w:smartTagPr>
              <w:r w:rsidRPr="0030303D">
                <w:rPr>
                  <w:rFonts w:ascii="Arial" w:hAnsi="Arial" w:cs="Arial"/>
                  <w:sz w:val="20"/>
                </w:rPr>
                <w:t>LA PROTECCIÓN DE</w:t>
              </w:r>
            </w:smartTag>
            <w:r w:rsidRPr="0030303D">
              <w:rPr>
                <w:rFonts w:ascii="Arial" w:hAnsi="Arial" w:cs="Arial"/>
                <w:sz w:val="20"/>
              </w:rPr>
              <w:t xml:space="preserve"> LOS DERECHOS DE NIÑAS, NIÑOS Y ADOLESCENTES.</w:t>
            </w:r>
          </w:p>
          <w:p w:rsidR="000B3C3A" w:rsidRPr="0030303D" w:rsidRDefault="000B3C3A" w:rsidP="00F143D9">
            <w:pPr>
              <w:jc w:val="both"/>
              <w:rPr>
                <w:rFonts w:ascii="Arial" w:hAnsi="Arial" w:cs="Arial"/>
                <w:sz w:val="20"/>
                <w:lang w:val="es-ES_tradnl"/>
              </w:rPr>
            </w:pPr>
          </w:p>
          <w:p w:rsidR="000B3C3A" w:rsidRPr="0030303D" w:rsidRDefault="000B3C3A" w:rsidP="00F143D9">
            <w:pPr>
              <w:jc w:val="both"/>
              <w:rPr>
                <w:rFonts w:ascii="Arial" w:hAnsi="Arial" w:cs="Arial"/>
                <w:sz w:val="20"/>
                <w:lang w:val="es-ES_tradnl"/>
              </w:rPr>
            </w:pPr>
          </w:p>
          <w:p w:rsidR="000B3C3A" w:rsidRPr="0030303D" w:rsidRDefault="000B3C3A" w:rsidP="00F143D9">
            <w:pPr>
              <w:jc w:val="both"/>
              <w:rPr>
                <w:rFonts w:ascii="Arial" w:hAnsi="Arial" w:cs="Arial"/>
                <w:sz w:val="20"/>
                <w:lang w:val="es-ES_tradnl"/>
              </w:rPr>
            </w:pPr>
            <w:r w:rsidRPr="0030303D">
              <w:rPr>
                <w:rFonts w:ascii="Arial" w:hAnsi="Arial" w:cs="Arial"/>
                <w:sz w:val="20"/>
                <w:lang w:val="es-ES_tradnl"/>
              </w:rPr>
              <w:t xml:space="preserve">EN SU CAPÍTULO </w:t>
            </w:r>
            <w:proofErr w:type="gramStart"/>
            <w:r w:rsidRPr="0030303D">
              <w:rPr>
                <w:rFonts w:ascii="Arial" w:hAnsi="Arial" w:cs="Arial"/>
                <w:sz w:val="20"/>
                <w:lang w:val="es-ES_tradnl"/>
              </w:rPr>
              <w:t>II .</w:t>
            </w:r>
            <w:proofErr w:type="gramEnd"/>
            <w:r w:rsidRPr="0030303D">
              <w:rPr>
                <w:rFonts w:ascii="Arial" w:hAnsi="Arial" w:cs="Arial"/>
                <w:sz w:val="20"/>
                <w:lang w:val="es-ES_tradnl"/>
              </w:rPr>
              <w:t xml:space="preserve"> De </w:t>
            </w:r>
            <w:smartTag w:uri="urn:schemas-microsoft-com:office:smarttags" w:element="PersonName">
              <w:smartTagPr>
                <w:attr w:name="ProductID" w:val="la Obligaciones"/>
              </w:smartTagPr>
              <w:r w:rsidRPr="0030303D">
                <w:rPr>
                  <w:rFonts w:ascii="Arial" w:hAnsi="Arial" w:cs="Arial"/>
                  <w:sz w:val="20"/>
                  <w:lang w:val="es-ES_tradnl"/>
                </w:rPr>
                <w:t>la Obligaciones</w:t>
              </w:r>
            </w:smartTag>
            <w:r w:rsidRPr="0030303D">
              <w:rPr>
                <w:rFonts w:ascii="Arial" w:hAnsi="Arial" w:cs="Arial"/>
                <w:sz w:val="20"/>
                <w:lang w:val="es-ES_tradnl"/>
              </w:rPr>
              <w:t xml:space="preserve"> de ascendientes, tutores y custodios</w:t>
            </w:r>
          </w:p>
          <w:p w:rsidR="000B3C3A" w:rsidRPr="0030303D" w:rsidRDefault="000B3C3A" w:rsidP="00F143D9">
            <w:pPr>
              <w:jc w:val="both"/>
              <w:rPr>
                <w:rFonts w:ascii="Arial" w:hAnsi="Arial" w:cs="Arial"/>
                <w:sz w:val="20"/>
                <w:lang w:val="es-ES_tradnl"/>
              </w:rPr>
            </w:pPr>
          </w:p>
          <w:p w:rsidR="000B3C3A" w:rsidRPr="0030303D" w:rsidRDefault="000B3C3A" w:rsidP="00F143D9">
            <w:pPr>
              <w:jc w:val="both"/>
              <w:rPr>
                <w:rFonts w:ascii="Arial" w:hAnsi="Arial" w:cs="Arial"/>
                <w:sz w:val="20"/>
                <w:lang w:val="es-ES_tradnl"/>
              </w:rPr>
            </w:pPr>
            <w:r w:rsidRPr="0030303D">
              <w:rPr>
                <w:rFonts w:ascii="Arial" w:hAnsi="Arial" w:cs="Arial"/>
                <w:b/>
                <w:bCs/>
                <w:i/>
                <w:iCs/>
                <w:sz w:val="20"/>
                <w:lang w:val="es-ES_tradnl"/>
              </w:rPr>
              <w:t>Art. 13</w:t>
            </w:r>
            <w:r w:rsidRPr="0030303D">
              <w:rPr>
                <w:rFonts w:ascii="Arial" w:hAnsi="Arial" w:cs="Arial"/>
                <w:sz w:val="20"/>
                <w:lang w:val="es-ES_tradnl"/>
              </w:rPr>
              <w:t xml:space="preserve"> inciso C.- La obligación de familiares, vecinos, médicos, maestros, trabajadores sociales, servidores públicos  o cualquier persona que tenga conocimiento de casos de niñas, niños o adolescentes que estén sufriendo la violación de los derechos consignados en esta ley, en cualquiera de sus formas, de ponerlo en conocimiento inmediato de las autoridades competentes, de manera que pueda seguirse la investigación correspondiente en las escuelas o instituciones similares, los educadores o maestros serán responsables de evitar cualquier forma de maltrato, prejuicio, daño, agresión, abuso o explotación, en contra de niñas, niños o adolescentes.</w:t>
            </w:r>
          </w:p>
          <w:p w:rsidR="000B3C3A" w:rsidRPr="0030303D" w:rsidRDefault="000B3C3A" w:rsidP="00F143D9">
            <w:pPr>
              <w:jc w:val="both"/>
              <w:rPr>
                <w:rFonts w:ascii="Arial" w:hAnsi="Arial" w:cs="Arial"/>
                <w:sz w:val="20"/>
                <w:lang w:val="es-ES_tradnl"/>
              </w:rPr>
            </w:pPr>
          </w:p>
          <w:p w:rsidR="000B3C3A" w:rsidRPr="0030303D" w:rsidRDefault="000B3C3A" w:rsidP="00F143D9">
            <w:pPr>
              <w:jc w:val="both"/>
              <w:rPr>
                <w:rFonts w:ascii="Arial" w:hAnsi="Arial" w:cs="Arial"/>
                <w:sz w:val="20"/>
                <w:lang w:val="es-ES_tradnl"/>
              </w:rPr>
            </w:pPr>
          </w:p>
          <w:p w:rsidR="000B3C3A" w:rsidRPr="0030303D" w:rsidRDefault="000B3C3A" w:rsidP="00F143D9">
            <w:pPr>
              <w:jc w:val="both"/>
              <w:rPr>
                <w:rFonts w:ascii="Arial" w:hAnsi="Arial" w:cs="Arial"/>
                <w:sz w:val="20"/>
                <w:lang w:val="es-ES_tradnl"/>
              </w:rPr>
            </w:pPr>
            <w:r w:rsidRPr="0030303D">
              <w:rPr>
                <w:rFonts w:ascii="Arial" w:hAnsi="Arial" w:cs="Arial"/>
                <w:sz w:val="20"/>
                <w:lang w:val="es-ES_tradnl"/>
              </w:rPr>
              <w:t>TITULO II (DE LOS DERECHOS DE NIÑAS, NIÑOS Y ADOLESCENTES)</w:t>
            </w:r>
          </w:p>
          <w:p w:rsidR="000B3C3A" w:rsidRPr="0030303D" w:rsidRDefault="000B3C3A" w:rsidP="00F143D9">
            <w:pPr>
              <w:jc w:val="both"/>
              <w:rPr>
                <w:rFonts w:ascii="Arial" w:hAnsi="Arial" w:cs="Arial"/>
                <w:sz w:val="20"/>
                <w:lang w:val="es-ES_tradnl"/>
              </w:rPr>
            </w:pPr>
          </w:p>
          <w:p w:rsidR="000B3C3A" w:rsidRPr="0030303D" w:rsidRDefault="000B3C3A" w:rsidP="00F143D9">
            <w:pPr>
              <w:jc w:val="both"/>
              <w:rPr>
                <w:rFonts w:ascii="Arial" w:hAnsi="Arial" w:cs="Arial"/>
                <w:sz w:val="20"/>
                <w:lang w:val="es-ES_tradnl"/>
              </w:rPr>
            </w:pPr>
            <w:r w:rsidRPr="0030303D">
              <w:rPr>
                <w:rFonts w:ascii="Arial" w:hAnsi="Arial" w:cs="Arial"/>
                <w:sz w:val="20"/>
                <w:lang w:val="es-ES_tradnl"/>
              </w:rPr>
              <w:t>CAPÍTULO I (DEL DERECHO DE PRIORIDAD)</w:t>
            </w:r>
          </w:p>
          <w:p w:rsidR="000B3C3A" w:rsidRPr="0030303D" w:rsidRDefault="000B3C3A" w:rsidP="00F143D9">
            <w:pPr>
              <w:jc w:val="both"/>
              <w:rPr>
                <w:rFonts w:ascii="Arial" w:hAnsi="Arial" w:cs="Arial"/>
                <w:sz w:val="20"/>
                <w:lang w:val="es-ES_tradnl"/>
              </w:rPr>
            </w:pPr>
            <w:r w:rsidRPr="0030303D">
              <w:rPr>
                <w:rFonts w:ascii="Arial" w:hAnsi="Arial" w:cs="Arial"/>
                <w:b/>
                <w:bCs/>
                <w:i/>
                <w:iCs/>
                <w:sz w:val="20"/>
                <w:lang w:val="es-ES_tradnl"/>
              </w:rPr>
              <w:t>Art. 14</w:t>
            </w:r>
            <w:r w:rsidRPr="0030303D">
              <w:rPr>
                <w:rFonts w:ascii="Arial" w:hAnsi="Arial" w:cs="Arial"/>
                <w:sz w:val="20"/>
                <w:lang w:val="es-ES_tradnl"/>
              </w:rPr>
              <w:t>. Niñas, niños y adolescentes tienen derecho a que se les asegure prioridad en el ejercicio de todos sus derechos, especialmente a que:</w:t>
            </w:r>
          </w:p>
          <w:p w:rsidR="000B3C3A" w:rsidRPr="0030303D" w:rsidRDefault="000B3C3A" w:rsidP="000B3C3A">
            <w:pPr>
              <w:numPr>
                <w:ilvl w:val="0"/>
                <w:numId w:val="3"/>
              </w:numPr>
              <w:jc w:val="both"/>
              <w:rPr>
                <w:rFonts w:ascii="Arial" w:hAnsi="Arial" w:cs="Arial"/>
                <w:sz w:val="20"/>
                <w:lang w:val="es-ES_tradnl"/>
              </w:rPr>
            </w:pPr>
            <w:r w:rsidRPr="0030303D">
              <w:rPr>
                <w:rFonts w:ascii="Arial" w:hAnsi="Arial" w:cs="Arial"/>
                <w:sz w:val="20"/>
                <w:lang w:val="es-ES_tradnl"/>
              </w:rPr>
              <w:t xml:space="preserve">se les brinde protección y socorro en cualquier circunstancia y con la oportunidad </w:t>
            </w:r>
            <w:proofErr w:type="gramStart"/>
            <w:r w:rsidRPr="0030303D">
              <w:rPr>
                <w:rFonts w:ascii="Arial" w:hAnsi="Arial" w:cs="Arial"/>
                <w:sz w:val="20"/>
                <w:lang w:val="es-ES_tradnl"/>
              </w:rPr>
              <w:t>necesario</w:t>
            </w:r>
            <w:proofErr w:type="gramEnd"/>
            <w:r w:rsidRPr="0030303D">
              <w:rPr>
                <w:rFonts w:ascii="Arial" w:hAnsi="Arial" w:cs="Arial"/>
                <w:sz w:val="20"/>
                <w:lang w:val="es-ES_tradnl"/>
              </w:rPr>
              <w:t>.</w:t>
            </w:r>
          </w:p>
          <w:p w:rsidR="000B3C3A" w:rsidRPr="0030303D" w:rsidRDefault="000B3C3A" w:rsidP="000B3C3A">
            <w:pPr>
              <w:numPr>
                <w:ilvl w:val="0"/>
                <w:numId w:val="3"/>
              </w:numPr>
              <w:jc w:val="both"/>
              <w:rPr>
                <w:rFonts w:ascii="Arial" w:hAnsi="Arial" w:cs="Arial"/>
                <w:sz w:val="20"/>
                <w:lang w:val="es-ES_tradnl"/>
              </w:rPr>
            </w:pPr>
            <w:r w:rsidRPr="0030303D">
              <w:rPr>
                <w:rFonts w:ascii="Arial" w:hAnsi="Arial" w:cs="Arial"/>
                <w:sz w:val="20"/>
                <w:lang w:val="es-ES_tradnl"/>
              </w:rPr>
              <w:t>Se les atienda antes que a los adultos en todos los servicios en igualdad de condiciones.</w:t>
            </w:r>
          </w:p>
          <w:p w:rsidR="000B3C3A" w:rsidRPr="0030303D" w:rsidRDefault="000B3C3A" w:rsidP="000B3C3A">
            <w:pPr>
              <w:numPr>
                <w:ilvl w:val="0"/>
                <w:numId w:val="3"/>
              </w:numPr>
              <w:jc w:val="both"/>
              <w:rPr>
                <w:rFonts w:ascii="Arial" w:hAnsi="Arial" w:cs="Arial"/>
                <w:sz w:val="20"/>
                <w:lang w:val="es-ES_tradnl"/>
              </w:rPr>
            </w:pPr>
            <w:r w:rsidRPr="0030303D">
              <w:rPr>
                <w:rFonts w:ascii="Arial" w:hAnsi="Arial" w:cs="Arial"/>
                <w:sz w:val="20"/>
                <w:lang w:val="es-ES_tradnl"/>
              </w:rPr>
              <w:t>Se considere el diseñar y ejecutar las políticas necesarias para la protección de sus derechos.</w:t>
            </w:r>
          </w:p>
          <w:p w:rsidR="000B3C3A" w:rsidRPr="0030303D" w:rsidRDefault="000B3C3A" w:rsidP="000B3C3A">
            <w:pPr>
              <w:numPr>
                <w:ilvl w:val="0"/>
                <w:numId w:val="3"/>
              </w:numPr>
              <w:jc w:val="both"/>
              <w:rPr>
                <w:rFonts w:ascii="Arial" w:hAnsi="Arial" w:cs="Arial"/>
                <w:sz w:val="20"/>
                <w:lang w:val="es-ES_tradnl"/>
              </w:rPr>
            </w:pPr>
            <w:r w:rsidRPr="0030303D">
              <w:rPr>
                <w:rFonts w:ascii="Arial" w:hAnsi="Arial" w:cs="Arial"/>
                <w:sz w:val="20"/>
                <w:lang w:val="es-ES_tradnl"/>
              </w:rPr>
              <w:t>Se asignen mayores recursos a las instituciones encargadas de proteger sus derechos</w:t>
            </w:r>
          </w:p>
          <w:p w:rsidR="000B3C3A" w:rsidRPr="0030303D" w:rsidRDefault="000B3C3A" w:rsidP="00F143D9">
            <w:pPr>
              <w:jc w:val="both"/>
              <w:rPr>
                <w:rFonts w:ascii="Arial" w:hAnsi="Arial" w:cs="Arial"/>
                <w:sz w:val="20"/>
                <w:lang w:val="es-ES_tradnl"/>
              </w:rPr>
            </w:pPr>
          </w:p>
          <w:p w:rsidR="000B3C3A" w:rsidRPr="0030303D" w:rsidRDefault="000B3C3A" w:rsidP="00F143D9">
            <w:pPr>
              <w:jc w:val="both"/>
              <w:rPr>
                <w:rFonts w:ascii="Arial" w:hAnsi="Arial" w:cs="Arial"/>
                <w:sz w:val="20"/>
                <w:lang w:val="es-ES_tradnl"/>
              </w:rPr>
            </w:pPr>
            <w:r w:rsidRPr="0030303D">
              <w:rPr>
                <w:rFonts w:ascii="Arial" w:hAnsi="Arial" w:cs="Arial"/>
                <w:sz w:val="20"/>
                <w:lang w:val="es-ES_tradnl"/>
              </w:rPr>
              <w:t xml:space="preserve">CAPÍTULO III ( DEL DERECHO A </w:t>
            </w:r>
            <w:smartTag w:uri="urn:schemas-microsoft-com:office:smarttags" w:element="PersonName">
              <w:smartTagPr>
                <w:attr w:name="ProductID" w:val="LA NO DISCRIMINACIￓN"/>
              </w:smartTagPr>
              <w:r w:rsidRPr="0030303D">
                <w:rPr>
                  <w:rFonts w:ascii="Arial" w:hAnsi="Arial" w:cs="Arial"/>
                  <w:sz w:val="20"/>
                  <w:lang w:val="es-ES_tradnl"/>
                </w:rPr>
                <w:t>LA NO DISCRIMINACIÓN</w:t>
              </w:r>
            </w:smartTag>
            <w:r w:rsidRPr="0030303D">
              <w:rPr>
                <w:rFonts w:ascii="Arial" w:hAnsi="Arial" w:cs="Arial"/>
                <w:sz w:val="20"/>
                <w:lang w:val="es-ES_tradnl"/>
              </w:rPr>
              <w:t>)</w:t>
            </w:r>
          </w:p>
          <w:p w:rsidR="000B3C3A" w:rsidRPr="0030303D" w:rsidRDefault="000B3C3A" w:rsidP="00F143D9">
            <w:pPr>
              <w:jc w:val="both"/>
              <w:rPr>
                <w:rFonts w:ascii="Arial" w:hAnsi="Arial" w:cs="Arial"/>
                <w:sz w:val="20"/>
                <w:lang w:val="es-ES_tradnl"/>
              </w:rPr>
            </w:pPr>
          </w:p>
          <w:p w:rsidR="000B3C3A" w:rsidRPr="0030303D" w:rsidRDefault="000B3C3A" w:rsidP="00F143D9">
            <w:pPr>
              <w:jc w:val="both"/>
              <w:rPr>
                <w:rFonts w:ascii="Arial" w:hAnsi="Arial" w:cs="Arial"/>
                <w:sz w:val="20"/>
                <w:lang w:val="es-ES_tradnl"/>
              </w:rPr>
            </w:pPr>
            <w:r w:rsidRPr="0030303D">
              <w:rPr>
                <w:rFonts w:ascii="Arial" w:hAnsi="Arial" w:cs="Arial"/>
                <w:b/>
                <w:bCs/>
                <w:i/>
                <w:iCs/>
                <w:sz w:val="20"/>
                <w:lang w:val="es-ES_tradnl"/>
              </w:rPr>
              <w:t>Art. 18</w:t>
            </w:r>
            <w:r w:rsidRPr="0030303D">
              <w:rPr>
                <w:rFonts w:ascii="Arial" w:hAnsi="Arial" w:cs="Arial"/>
                <w:sz w:val="20"/>
                <w:lang w:val="es-ES_tradnl"/>
              </w:rPr>
              <w:t>.- Es deber de las autoridades, ascendientes, tutores y de miembros de la sociedad promover e impulsar un desarrollo igualitario entre niñas, niños y adolescentes, debiendo combatir o erradicar desde la más tierna edad las costumbres y prejuicios alentadores de una pretendida superioridad de un sexo sobre otro.</w:t>
            </w:r>
          </w:p>
          <w:p w:rsidR="000B3C3A" w:rsidRPr="0030303D" w:rsidRDefault="000B3C3A" w:rsidP="00F143D9">
            <w:pPr>
              <w:jc w:val="both"/>
              <w:rPr>
                <w:rFonts w:ascii="Arial" w:hAnsi="Arial" w:cs="Arial"/>
                <w:sz w:val="20"/>
                <w:lang w:val="es-ES_tradnl"/>
              </w:rPr>
            </w:pPr>
          </w:p>
          <w:p w:rsidR="000B3C3A" w:rsidRPr="0030303D" w:rsidRDefault="000B3C3A" w:rsidP="00F143D9">
            <w:pPr>
              <w:jc w:val="both"/>
              <w:rPr>
                <w:rFonts w:ascii="Arial" w:hAnsi="Arial" w:cs="Arial"/>
                <w:sz w:val="20"/>
                <w:lang w:val="es-ES_tradnl"/>
              </w:rPr>
            </w:pPr>
          </w:p>
          <w:p w:rsidR="000B3C3A" w:rsidRPr="0030303D" w:rsidRDefault="000B3C3A" w:rsidP="00F143D9">
            <w:pPr>
              <w:jc w:val="both"/>
              <w:rPr>
                <w:rFonts w:ascii="Arial" w:hAnsi="Arial" w:cs="Arial"/>
                <w:sz w:val="20"/>
                <w:lang w:val="es-ES_tradnl"/>
              </w:rPr>
            </w:pPr>
            <w:r w:rsidRPr="0030303D">
              <w:rPr>
                <w:rFonts w:ascii="Arial" w:hAnsi="Arial" w:cs="Arial"/>
                <w:sz w:val="20"/>
                <w:lang w:val="es-ES_tradnl"/>
              </w:rPr>
              <w:t>CAPITULO IV .- De Los Derechos a vivir a en condiciones de bienestar y a un sano desarrollo psicofísico</w:t>
            </w:r>
          </w:p>
          <w:p w:rsidR="000B3C3A" w:rsidRPr="0030303D" w:rsidRDefault="000B3C3A" w:rsidP="00F143D9">
            <w:pPr>
              <w:jc w:val="both"/>
              <w:rPr>
                <w:rFonts w:ascii="Arial" w:hAnsi="Arial" w:cs="Arial"/>
                <w:sz w:val="20"/>
                <w:lang w:val="es-ES_tradnl"/>
              </w:rPr>
            </w:pPr>
          </w:p>
          <w:p w:rsidR="000B3C3A" w:rsidRPr="0030303D" w:rsidRDefault="000B3C3A" w:rsidP="00F143D9">
            <w:pPr>
              <w:jc w:val="both"/>
              <w:rPr>
                <w:rFonts w:ascii="Arial" w:hAnsi="Arial" w:cs="Arial"/>
                <w:sz w:val="20"/>
                <w:lang w:val="es-ES_tradnl"/>
              </w:rPr>
            </w:pPr>
            <w:r w:rsidRPr="0030303D">
              <w:rPr>
                <w:rFonts w:ascii="Arial" w:hAnsi="Arial" w:cs="Arial"/>
                <w:b/>
                <w:bCs/>
                <w:i/>
                <w:iCs/>
                <w:sz w:val="20"/>
                <w:lang w:val="es-ES_tradnl"/>
              </w:rPr>
              <w:t>Art. 19</w:t>
            </w:r>
            <w:r w:rsidRPr="0030303D">
              <w:rPr>
                <w:rFonts w:ascii="Arial" w:hAnsi="Arial" w:cs="Arial"/>
                <w:sz w:val="20"/>
                <w:lang w:val="es-ES_tradnl"/>
              </w:rPr>
              <w:t>. Niñas, niños y adolescentes tienen derecho  a vivir en condiciones que permitan su crecimiento sano y armonioso tanto físico como mental, material, espiritual, moral y social.</w:t>
            </w:r>
          </w:p>
          <w:p w:rsidR="000B3C3A" w:rsidRPr="0030303D" w:rsidRDefault="000B3C3A" w:rsidP="00F143D9">
            <w:pPr>
              <w:jc w:val="both"/>
              <w:rPr>
                <w:rFonts w:ascii="Arial" w:hAnsi="Arial" w:cs="Arial"/>
                <w:sz w:val="20"/>
                <w:lang w:val="es-ES_tradnl"/>
              </w:rPr>
            </w:pPr>
          </w:p>
          <w:p w:rsidR="000B3C3A" w:rsidRPr="0030303D" w:rsidRDefault="000B3C3A" w:rsidP="00F143D9">
            <w:pPr>
              <w:jc w:val="both"/>
              <w:rPr>
                <w:rFonts w:ascii="Arial" w:hAnsi="Arial" w:cs="Arial"/>
                <w:sz w:val="20"/>
                <w:lang w:val="es-ES_tradnl"/>
              </w:rPr>
            </w:pPr>
            <w:r w:rsidRPr="0030303D">
              <w:rPr>
                <w:rFonts w:ascii="Arial" w:hAnsi="Arial" w:cs="Arial"/>
                <w:sz w:val="20"/>
                <w:lang w:val="es-ES_tradnl"/>
              </w:rPr>
              <w:t>CAPITULO V</w:t>
            </w:r>
            <w:proofErr w:type="gramStart"/>
            <w:r w:rsidRPr="0030303D">
              <w:rPr>
                <w:rFonts w:ascii="Arial" w:hAnsi="Arial" w:cs="Arial"/>
                <w:sz w:val="20"/>
                <w:lang w:val="es-ES_tradnl"/>
              </w:rPr>
              <w:t>,.</w:t>
            </w:r>
            <w:proofErr w:type="gramEnd"/>
            <w:r w:rsidRPr="0030303D">
              <w:rPr>
                <w:rFonts w:ascii="Arial" w:hAnsi="Arial" w:cs="Arial"/>
                <w:sz w:val="20"/>
                <w:lang w:val="es-ES_tradnl"/>
              </w:rPr>
              <w:t xml:space="preserve"> Del Derecho a ser Protegido en su integridad, en su libertad y contra el maltrato y el abuso sexual.</w:t>
            </w:r>
          </w:p>
          <w:p w:rsidR="000B3C3A" w:rsidRPr="0030303D" w:rsidRDefault="000B3C3A" w:rsidP="00F143D9">
            <w:pPr>
              <w:jc w:val="both"/>
              <w:rPr>
                <w:rFonts w:ascii="Arial" w:hAnsi="Arial" w:cs="Arial"/>
                <w:sz w:val="20"/>
                <w:lang w:val="es-ES_tradnl"/>
              </w:rPr>
            </w:pPr>
            <w:r w:rsidRPr="0030303D">
              <w:rPr>
                <w:rFonts w:ascii="Arial" w:hAnsi="Arial" w:cs="Arial"/>
                <w:b/>
                <w:bCs/>
                <w:i/>
                <w:iCs/>
                <w:sz w:val="20"/>
                <w:lang w:val="es-ES_tradnl"/>
              </w:rPr>
              <w:t>Art. 21</w:t>
            </w:r>
            <w:r w:rsidRPr="0030303D">
              <w:rPr>
                <w:rFonts w:ascii="Arial" w:hAnsi="Arial" w:cs="Arial"/>
                <w:sz w:val="20"/>
                <w:lang w:val="es-ES_tradnl"/>
              </w:rPr>
              <w:t xml:space="preserve">. Niñas, niños y adolescentes tienen el derecho a ser protegidos contra actos u omisiones que puedan afectar su salud física o mental.  </w:t>
            </w:r>
          </w:p>
          <w:p w:rsidR="000B3C3A" w:rsidRPr="0030303D" w:rsidRDefault="000B3C3A" w:rsidP="00F143D9">
            <w:pPr>
              <w:jc w:val="both"/>
              <w:rPr>
                <w:rFonts w:ascii="Arial" w:hAnsi="Arial" w:cs="Arial"/>
                <w:sz w:val="20"/>
                <w:lang w:val="es-ES_tradnl"/>
              </w:rPr>
            </w:pPr>
          </w:p>
          <w:p w:rsidR="000B3C3A" w:rsidRPr="0030303D" w:rsidRDefault="000B3C3A" w:rsidP="00F143D9">
            <w:pPr>
              <w:jc w:val="both"/>
              <w:rPr>
                <w:rFonts w:ascii="Arial" w:hAnsi="Arial" w:cs="Arial"/>
                <w:sz w:val="20"/>
                <w:lang w:val="es-ES_tradnl"/>
              </w:rPr>
            </w:pPr>
          </w:p>
          <w:p w:rsidR="000B3C3A" w:rsidRPr="0030303D" w:rsidRDefault="000B3C3A" w:rsidP="00F143D9">
            <w:pPr>
              <w:jc w:val="both"/>
              <w:rPr>
                <w:rFonts w:ascii="Arial" w:hAnsi="Arial" w:cs="Arial"/>
                <w:sz w:val="20"/>
                <w:lang w:val="es-ES_tradnl"/>
              </w:rPr>
            </w:pPr>
            <w:r w:rsidRPr="0030303D">
              <w:rPr>
                <w:rFonts w:ascii="Arial" w:hAnsi="Arial" w:cs="Arial"/>
                <w:sz w:val="20"/>
                <w:lang w:val="es-ES_tradnl"/>
              </w:rPr>
              <w:t xml:space="preserve">Todos los derechos de las y los jóvenes cobrarán vigencia en la medida que las comunidades escolares los comprendan y se apropien de ellos en el día a día de la vida escolar y comunitaria. </w:t>
            </w:r>
          </w:p>
          <w:p w:rsidR="000B3C3A" w:rsidRPr="0030303D" w:rsidRDefault="000B3C3A" w:rsidP="00F143D9">
            <w:pPr>
              <w:jc w:val="both"/>
              <w:rPr>
                <w:rFonts w:ascii="Arial" w:hAnsi="Arial" w:cs="Arial"/>
                <w:b/>
                <w:bCs/>
                <w:sz w:val="20"/>
              </w:rPr>
            </w:pPr>
          </w:p>
          <w:p w:rsidR="000B3C3A" w:rsidRPr="0030303D" w:rsidRDefault="000B3C3A" w:rsidP="00F143D9">
            <w:pPr>
              <w:jc w:val="both"/>
              <w:rPr>
                <w:rFonts w:ascii="Arial" w:hAnsi="Arial" w:cs="Arial"/>
                <w:b/>
                <w:bCs/>
                <w:sz w:val="20"/>
              </w:rPr>
            </w:pPr>
            <w:r w:rsidRPr="0030303D">
              <w:rPr>
                <w:rFonts w:ascii="Arial" w:hAnsi="Arial" w:cs="Arial"/>
                <w:b/>
                <w:bCs/>
                <w:sz w:val="20"/>
              </w:rPr>
              <w:lastRenderedPageBreak/>
              <w:t>ESTOS ARTÍCULOS SON ÚNICAMENTE LOS RELACIONADOS CON EL CONOCIMIENTO DE SI MISMO</w:t>
            </w:r>
          </w:p>
          <w:p w:rsidR="000B3C3A" w:rsidRPr="0030303D" w:rsidRDefault="000B3C3A" w:rsidP="00F143D9">
            <w:pPr>
              <w:jc w:val="both"/>
              <w:rPr>
                <w:rFonts w:ascii="Arial" w:hAnsi="Arial" w:cs="Arial"/>
                <w:b/>
                <w:bCs/>
                <w:sz w:val="20"/>
              </w:rPr>
            </w:pPr>
            <w:r w:rsidRPr="0030303D">
              <w:rPr>
                <w:rFonts w:ascii="Arial" w:hAnsi="Arial" w:cs="Arial"/>
                <w:b/>
                <w:bCs/>
                <w:sz w:val="20"/>
              </w:rPr>
              <w:t xml:space="preserve"> </w:t>
            </w:r>
          </w:p>
          <w:p w:rsidR="000B3C3A" w:rsidRPr="0030303D" w:rsidRDefault="000B3C3A" w:rsidP="00F143D9">
            <w:pPr>
              <w:jc w:val="both"/>
              <w:rPr>
                <w:rFonts w:ascii="Arial" w:hAnsi="Arial" w:cs="Arial"/>
                <w:sz w:val="20"/>
              </w:rPr>
            </w:pPr>
            <w:r w:rsidRPr="0030303D">
              <w:rPr>
                <w:rFonts w:ascii="Arial" w:hAnsi="Arial" w:cs="Arial"/>
                <w:sz w:val="20"/>
              </w:rPr>
              <w:t>SI SE TIENE EL INTERÉSDE CONOCERLOS TODOS SERÁ NECESARIO CONSULTAR LAS FUENTES EN SU VERSIÓN COMPLETA.</w:t>
            </w:r>
          </w:p>
          <w:p w:rsidR="000B3C3A" w:rsidRPr="0030303D" w:rsidRDefault="000B3C3A" w:rsidP="00F143D9">
            <w:pPr>
              <w:rPr>
                <w:rFonts w:ascii="Arial" w:hAnsi="Arial" w:cs="Arial"/>
                <w:sz w:val="20"/>
              </w:rPr>
            </w:pPr>
          </w:p>
        </w:tc>
      </w:tr>
    </w:tbl>
    <w:p w:rsidR="000B3C3A" w:rsidRPr="0030303D" w:rsidRDefault="000B3C3A" w:rsidP="000B3C3A">
      <w:pPr>
        <w:pStyle w:val="Textoindependiente"/>
        <w:tabs>
          <w:tab w:val="num" w:pos="180"/>
        </w:tabs>
        <w:outlineLvl w:val="0"/>
        <w:rPr>
          <w:rFonts w:ascii="Arial" w:hAnsi="Arial" w:cs="Arial"/>
          <w:sz w:val="20"/>
        </w:rPr>
      </w:pPr>
      <w:r w:rsidRPr="0030303D">
        <w:rPr>
          <w:rFonts w:ascii="Arial" w:hAnsi="Arial" w:cs="Arial"/>
          <w:b/>
          <w:bCs/>
          <w:sz w:val="20"/>
          <w:lang w:val="es-ES_tradnl"/>
        </w:rPr>
        <w:lastRenderedPageBreak/>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t xml:space="preserve">      </w:t>
      </w:r>
      <w:r>
        <w:rPr>
          <w:rFonts w:ascii="Arial" w:hAnsi="Arial" w:cs="Arial"/>
          <w:b/>
          <w:noProof/>
          <w:sz w:val="20"/>
          <w:lang w:val="es-SV" w:eastAsia="es-SV"/>
        </w:rPr>
        <w:drawing>
          <wp:inline distT="0" distB="0" distL="0" distR="0">
            <wp:extent cx="561975" cy="561975"/>
            <wp:effectExtent l="19050" t="0" r="9525" b="0"/>
            <wp:docPr id="129" name="Imagen 5" descr="MCj028596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MCj02859680000[1]"/>
                    <pic:cNvPicPr>
                      <a:picLocks noChangeAspect="1" noChangeArrowheads="1"/>
                    </pic:cNvPicPr>
                  </pic:nvPicPr>
                  <pic:blipFill>
                    <a:blip r:embed="rId10"/>
                    <a:srcRect/>
                    <a:stretch>
                      <a:fillRect/>
                    </a:stretch>
                  </pic:blipFill>
                  <pic:spPr bwMode="auto">
                    <a:xfrm>
                      <a:off x="0" y="0"/>
                      <a:ext cx="561975" cy="561975"/>
                    </a:xfrm>
                    <a:prstGeom prst="rect">
                      <a:avLst/>
                    </a:prstGeom>
                    <a:noFill/>
                    <a:ln w="9525">
                      <a:noFill/>
                      <a:miter lim="800000"/>
                      <a:headEnd/>
                      <a:tailEnd/>
                    </a:ln>
                  </pic:spPr>
                </pic:pic>
              </a:graphicData>
            </a:graphic>
          </wp:inline>
        </w:drawing>
      </w:r>
    </w:p>
    <w:p w:rsidR="000B3C3A" w:rsidRPr="0030303D" w:rsidRDefault="000B3C3A" w:rsidP="000B3C3A">
      <w:pPr>
        <w:spacing w:after="240"/>
        <w:jc w:val="both"/>
        <w:rPr>
          <w:rFonts w:ascii="Arial" w:hAnsi="Arial" w:cs="Arial"/>
          <w:b/>
          <w:bCs/>
          <w:sz w:val="20"/>
          <w:szCs w:val="22"/>
          <w:lang w:val="es-MX"/>
        </w:rPr>
      </w:pPr>
      <w:r w:rsidRPr="0030303D">
        <w:rPr>
          <w:rFonts w:ascii="Arial" w:hAnsi="Arial" w:cs="Arial"/>
          <w:b/>
          <w:bCs/>
          <w:sz w:val="20"/>
          <w:szCs w:val="22"/>
          <w:lang w:val="es-MX"/>
        </w:rPr>
        <w:t>Mecánica de aplicación:</w:t>
      </w:r>
    </w:p>
    <w:p w:rsidR="000B3C3A" w:rsidRPr="0030303D" w:rsidRDefault="000B3C3A" w:rsidP="000B3C3A">
      <w:pPr>
        <w:spacing w:after="240"/>
        <w:jc w:val="both"/>
        <w:rPr>
          <w:rFonts w:ascii="Arial" w:hAnsi="Arial" w:cs="Arial"/>
          <w:sz w:val="20"/>
          <w:szCs w:val="22"/>
          <w:lang w:val="es-MX"/>
        </w:rPr>
      </w:pPr>
      <w:r w:rsidRPr="0030303D">
        <w:rPr>
          <w:rFonts w:ascii="Arial" w:hAnsi="Arial" w:cs="Arial"/>
          <w:sz w:val="20"/>
          <w:szCs w:val="22"/>
          <w:lang w:val="es-MX"/>
        </w:rPr>
        <w:t xml:space="preserve">La facilitadora o el facilitador organizan las mesas de trabajo por equipos y en plenaria se exponen las reflexiones, resaltando que todo este material les da elementos a las y los jóvenes para participar también en la toma de decisiones de sus propios derechos. Por equipos seleccionarán los artículos que les parezcan más pertinentes para elaborar un acordeón de cartulina sobre: CÓMO RELACIONARME CON MI ENTORNO SIN PERDER MI YO. De la selección hecha por el grupo, se tomarán 10 en total para elaborar el acordeón que podrá ser consultado por los y las jóvenes cuando lo crean necesario. </w:t>
      </w:r>
    </w:p>
    <w:p w:rsidR="000B3C3A" w:rsidRPr="0030303D" w:rsidRDefault="000B3C3A" w:rsidP="000B3C3A">
      <w:pPr>
        <w:spacing w:after="240"/>
        <w:jc w:val="both"/>
        <w:rPr>
          <w:rFonts w:ascii="Arial" w:hAnsi="Arial" w:cs="Arial"/>
          <w:b/>
          <w:bCs/>
          <w:sz w:val="20"/>
          <w:szCs w:val="22"/>
          <w:lang w:val="es-MX"/>
        </w:rPr>
      </w:pPr>
    </w:p>
    <w:p w:rsidR="001C5B8E" w:rsidRDefault="001C5B8E" w:rsidP="000B3C3A">
      <w:pPr>
        <w:rPr>
          <w:rFonts w:ascii="Arial" w:hAnsi="Arial" w:cs="Arial"/>
          <w:b/>
          <w:bCs/>
          <w:sz w:val="20"/>
          <w:szCs w:val="22"/>
        </w:rPr>
      </w:pPr>
    </w:p>
    <w:sectPr w:rsidR="001C5B8E" w:rsidSect="00E157F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5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7C8022C"/>
    <w:lvl w:ilvl="0">
      <w:numFmt w:val="bullet"/>
      <w:lvlText w:val="*"/>
      <w:lvlJc w:val="left"/>
    </w:lvl>
  </w:abstractNum>
  <w:abstractNum w:abstractNumId="1">
    <w:nsid w:val="0CBF2089"/>
    <w:multiLevelType w:val="hybridMultilevel"/>
    <w:tmpl w:val="A7CE217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nsid w:val="78FF1044"/>
    <w:multiLevelType w:val="hybridMultilevel"/>
    <w:tmpl w:val="BAE0D110"/>
    <w:lvl w:ilvl="0" w:tplc="3374332E">
      <w:start w:val="1"/>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0"/>
        <w:lvlJc w:val="left"/>
        <w:rPr>
          <w:rFonts w:ascii="Calibri" w:hAnsi="Calibri" w:hint="default"/>
          <w:sz w:val="27"/>
        </w:rPr>
      </w:lvl>
    </w:lvlOverride>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4A"/>
    <w:rsid w:val="00040F0B"/>
    <w:rsid w:val="000B3C3A"/>
    <w:rsid w:val="000C3F92"/>
    <w:rsid w:val="0011552B"/>
    <w:rsid w:val="001848B3"/>
    <w:rsid w:val="001C5B8E"/>
    <w:rsid w:val="004A3E3A"/>
    <w:rsid w:val="00544BA9"/>
    <w:rsid w:val="005F494A"/>
    <w:rsid w:val="008A3A12"/>
    <w:rsid w:val="00A86F06"/>
    <w:rsid w:val="00CF63F4"/>
    <w:rsid w:val="00DC2FE9"/>
    <w:rsid w:val="00E157FD"/>
    <w:rsid w:val="00EE2083"/>
    <w:rsid w:val="00EF2514"/>
    <w:rsid w:val="00EF2D3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494A"/>
    <w:pPr>
      <w:spacing w:after="0" w:line="240" w:lineRule="auto"/>
    </w:pPr>
    <w:rPr>
      <w:rFonts w:ascii="Times New Roman" w:eastAsia="Times New Roman" w:hAnsi="Times New Roman" w:cs="Times New Roman"/>
      <w:sz w:val="24"/>
      <w:szCs w:val="24"/>
      <w:lang w:eastAsia="es-ES"/>
    </w:rPr>
  </w:style>
  <w:style w:type="paragraph" w:styleId="Ttulo1">
    <w:name w:val="heading 1"/>
    <w:basedOn w:val="Normal"/>
    <w:next w:val="Normal"/>
    <w:link w:val="Ttulo1Car"/>
    <w:qFormat/>
    <w:rsid w:val="005F494A"/>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qFormat/>
    <w:rsid w:val="005F494A"/>
    <w:pPr>
      <w:keepNext/>
      <w:outlineLvl w:val="1"/>
    </w:pPr>
    <w:rPr>
      <w:rFonts w:ascii="Arial" w:hAnsi="Arial" w:cs="Arial"/>
      <w:b/>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5F494A"/>
    <w:rPr>
      <w:rFonts w:ascii="Arial" w:eastAsia="Times New Roman" w:hAnsi="Arial" w:cs="Arial"/>
      <w:b/>
      <w:bCs/>
      <w:kern w:val="32"/>
      <w:sz w:val="32"/>
      <w:szCs w:val="32"/>
      <w:lang w:eastAsia="es-ES"/>
    </w:rPr>
  </w:style>
  <w:style w:type="character" w:customStyle="1" w:styleId="Ttulo2Car">
    <w:name w:val="Título 2 Car"/>
    <w:basedOn w:val="Fuentedeprrafopredeter"/>
    <w:link w:val="Ttulo2"/>
    <w:rsid w:val="005F494A"/>
    <w:rPr>
      <w:rFonts w:ascii="Arial" w:eastAsia="Times New Roman" w:hAnsi="Arial" w:cs="Arial"/>
      <w:b/>
      <w:sz w:val="20"/>
      <w:szCs w:val="24"/>
      <w:lang w:val="es-MX" w:eastAsia="es-ES"/>
    </w:rPr>
  </w:style>
  <w:style w:type="paragraph" w:styleId="Textoindependiente">
    <w:name w:val="Body Text"/>
    <w:basedOn w:val="Normal"/>
    <w:link w:val="TextoindependienteCar"/>
    <w:rsid w:val="005F494A"/>
    <w:pPr>
      <w:spacing w:after="200" w:line="276" w:lineRule="auto"/>
    </w:pPr>
    <w:rPr>
      <w:rFonts w:ascii="Calibri" w:hAnsi="Calibri"/>
      <w:sz w:val="28"/>
      <w:szCs w:val="28"/>
      <w:lang w:val="es-MX" w:eastAsia="en-US"/>
    </w:rPr>
  </w:style>
  <w:style w:type="character" w:customStyle="1" w:styleId="TextoindependienteCar">
    <w:name w:val="Texto independiente Car"/>
    <w:basedOn w:val="Fuentedeprrafopredeter"/>
    <w:link w:val="Textoindependiente"/>
    <w:rsid w:val="005F494A"/>
    <w:rPr>
      <w:rFonts w:ascii="Calibri" w:eastAsia="Times New Roman" w:hAnsi="Calibri" w:cs="Times New Roman"/>
      <w:sz w:val="28"/>
      <w:szCs w:val="28"/>
      <w:lang w:val="es-MX"/>
    </w:rPr>
  </w:style>
  <w:style w:type="paragraph" w:styleId="Textodeglobo">
    <w:name w:val="Balloon Text"/>
    <w:basedOn w:val="Normal"/>
    <w:link w:val="TextodegloboCar"/>
    <w:uiPriority w:val="99"/>
    <w:semiHidden/>
    <w:unhideWhenUsed/>
    <w:rsid w:val="005F494A"/>
    <w:rPr>
      <w:rFonts w:ascii="Tahoma" w:hAnsi="Tahoma" w:cs="Tahoma"/>
      <w:sz w:val="16"/>
      <w:szCs w:val="16"/>
    </w:rPr>
  </w:style>
  <w:style w:type="character" w:customStyle="1" w:styleId="TextodegloboCar">
    <w:name w:val="Texto de globo Car"/>
    <w:basedOn w:val="Fuentedeprrafopredeter"/>
    <w:link w:val="Textodeglobo"/>
    <w:uiPriority w:val="99"/>
    <w:semiHidden/>
    <w:rsid w:val="005F494A"/>
    <w:rPr>
      <w:rFonts w:ascii="Tahoma" w:eastAsia="Times New Roman" w:hAnsi="Tahoma" w:cs="Tahoma"/>
      <w:sz w:val="16"/>
      <w:szCs w:val="16"/>
      <w:lang w:eastAsia="es-ES"/>
    </w:rPr>
  </w:style>
  <w:style w:type="paragraph" w:styleId="Textoindependiente3">
    <w:name w:val="Body Text 3"/>
    <w:basedOn w:val="Normal"/>
    <w:link w:val="Textoindependiente3Car"/>
    <w:uiPriority w:val="99"/>
    <w:semiHidden/>
    <w:unhideWhenUsed/>
    <w:rsid w:val="000B3C3A"/>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0B3C3A"/>
    <w:rPr>
      <w:rFonts w:ascii="Times New Roman" w:eastAsia="Times New Roman" w:hAnsi="Times New Roman" w:cs="Times New Roman"/>
      <w:sz w:val="16"/>
      <w:szCs w:val="16"/>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494A"/>
    <w:pPr>
      <w:spacing w:after="0" w:line="240" w:lineRule="auto"/>
    </w:pPr>
    <w:rPr>
      <w:rFonts w:ascii="Times New Roman" w:eastAsia="Times New Roman" w:hAnsi="Times New Roman" w:cs="Times New Roman"/>
      <w:sz w:val="24"/>
      <w:szCs w:val="24"/>
      <w:lang w:eastAsia="es-ES"/>
    </w:rPr>
  </w:style>
  <w:style w:type="paragraph" w:styleId="Ttulo1">
    <w:name w:val="heading 1"/>
    <w:basedOn w:val="Normal"/>
    <w:next w:val="Normal"/>
    <w:link w:val="Ttulo1Car"/>
    <w:qFormat/>
    <w:rsid w:val="005F494A"/>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qFormat/>
    <w:rsid w:val="005F494A"/>
    <w:pPr>
      <w:keepNext/>
      <w:outlineLvl w:val="1"/>
    </w:pPr>
    <w:rPr>
      <w:rFonts w:ascii="Arial" w:hAnsi="Arial" w:cs="Arial"/>
      <w:b/>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5F494A"/>
    <w:rPr>
      <w:rFonts w:ascii="Arial" w:eastAsia="Times New Roman" w:hAnsi="Arial" w:cs="Arial"/>
      <w:b/>
      <w:bCs/>
      <w:kern w:val="32"/>
      <w:sz w:val="32"/>
      <w:szCs w:val="32"/>
      <w:lang w:eastAsia="es-ES"/>
    </w:rPr>
  </w:style>
  <w:style w:type="character" w:customStyle="1" w:styleId="Ttulo2Car">
    <w:name w:val="Título 2 Car"/>
    <w:basedOn w:val="Fuentedeprrafopredeter"/>
    <w:link w:val="Ttulo2"/>
    <w:rsid w:val="005F494A"/>
    <w:rPr>
      <w:rFonts w:ascii="Arial" w:eastAsia="Times New Roman" w:hAnsi="Arial" w:cs="Arial"/>
      <w:b/>
      <w:sz w:val="20"/>
      <w:szCs w:val="24"/>
      <w:lang w:val="es-MX" w:eastAsia="es-ES"/>
    </w:rPr>
  </w:style>
  <w:style w:type="paragraph" w:styleId="Textoindependiente">
    <w:name w:val="Body Text"/>
    <w:basedOn w:val="Normal"/>
    <w:link w:val="TextoindependienteCar"/>
    <w:rsid w:val="005F494A"/>
    <w:pPr>
      <w:spacing w:after="200" w:line="276" w:lineRule="auto"/>
    </w:pPr>
    <w:rPr>
      <w:rFonts w:ascii="Calibri" w:hAnsi="Calibri"/>
      <w:sz w:val="28"/>
      <w:szCs w:val="28"/>
      <w:lang w:val="es-MX" w:eastAsia="en-US"/>
    </w:rPr>
  </w:style>
  <w:style w:type="character" w:customStyle="1" w:styleId="TextoindependienteCar">
    <w:name w:val="Texto independiente Car"/>
    <w:basedOn w:val="Fuentedeprrafopredeter"/>
    <w:link w:val="Textoindependiente"/>
    <w:rsid w:val="005F494A"/>
    <w:rPr>
      <w:rFonts w:ascii="Calibri" w:eastAsia="Times New Roman" w:hAnsi="Calibri" w:cs="Times New Roman"/>
      <w:sz w:val="28"/>
      <w:szCs w:val="28"/>
      <w:lang w:val="es-MX"/>
    </w:rPr>
  </w:style>
  <w:style w:type="paragraph" w:styleId="Textodeglobo">
    <w:name w:val="Balloon Text"/>
    <w:basedOn w:val="Normal"/>
    <w:link w:val="TextodegloboCar"/>
    <w:uiPriority w:val="99"/>
    <w:semiHidden/>
    <w:unhideWhenUsed/>
    <w:rsid w:val="005F494A"/>
    <w:rPr>
      <w:rFonts w:ascii="Tahoma" w:hAnsi="Tahoma" w:cs="Tahoma"/>
      <w:sz w:val="16"/>
      <w:szCs w:val="16"/>
    </w:rPr>
  </w:style>
  <w:style w:type="character" w:customStyle="1" w:styleId="TextodegloboCar">
    <w:name w:val="Texto de globo Car"/>
    <w:basedOn w:val="Fuentedeprrafopredeter"/>
    <w:link w:val="Textodeglobo"/>
    <w:uiPriority w:val="99"/>
    <w:semiHidden/>
    <w:rsid w:val="005F494A"/>
    <w:rPr>
      <w:rFonts w:ascii="Tahoma" w:eastAsia="Times New Roman" w:hAnsi="Tahoma" w:cs="Tahoma"/>
      <w:sz w:val="16"/>
      <w:szCs w:val="16"/>
      <w:lang w:eastAsia="es-ES"/>
    </w:rPr>
  </w:style>
  <w:style w:type="paragraph" w:styleId="Textoindependiente3">
    <w:name w:val="Body Text 3"/>
    <w:basedOn w:val="Normal"/>
    <w:link w:val="Textoindependiente3Car"/>
    <w:uiPriority w:val="99"/>
    <w:semiHidden/>
    <w:unhideWhenUsed/>
    <w:rsid w:val="000B3C3A"/>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0B3C3A"/>
    <w:rPr>
      <w:rFonts w:ascii="Times New Roman" w:eastAsia="Times New Roman" w:hAnsi="Times New Roman" w:cs="Times New Roman"/>
      <w:sz w:val="16"/>
      <w:szCs w:val="16"/>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image" Target="media/image4.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1762</Words>
  <Characters>9692</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
    </vt:vector>
  </TitlesOfParts>
  <Company>Save the Children México</Company>
  <LinksUpToDate>false</LinksUpToDate>
  <CharactersWithSpaces>11432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SCMx</dc:creator>
  <cp:lastModifiedBy>W7LITEXEON</cp:lastModifiedBy>
  <cp:revision>2</cp:revision>
  <dcterms:created xsi:type="dcterms:W3CDTF">2010-06-29T19:26:00Z</dcterms:created>
  <dcterms:modified xsi:type="dcterms:W3CDTF">2010-06-29T19:26:00Z</dcterms:modified>
</cp:coreProperties>
</file>